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05" w:rsidRPr="00A46505" w:rsidRDefault="00A46505" w:rsidP="00A46505">
      <w:pPr>
        <w:autoSpaceDE w:val="0"/>
        <w:autoSpaceDN w:val="0"/>
        <w:spacing w:line="230" w:lineRule="auto"/>
        <w:jc w:val="center"/>
        <w:rPr>
          <w:rFonts w:ascii="Cambria" w:eastAsia="MS Mincho" w:hAnsi="Cambria" w:cs="Times New Roman"/>
          <w:lang w:val="ru-RU" w:eastAsia="en-US"/>
        </w:rPr>
      </w:pPr>
      <w:bookmarkStart w:id="0" w:name="_Toc114034220"/>
      <w:bookmarkStart w:id="1" w:name="_Toc115721136"/>
      <w:r w:rsidRPr="00A46505">
        <w:rPr>
          <w:rFonts w:ascii="Times New Roman" w:eastAsia="Times New Roman" w:hAnsi="Times New Roman" w:cs="Times New Roman"/>
          <w:b/>
          <w:color w:val="000000"/>
          <w:sz w:val="24"/>
          <w:lang w:val="ru-RU" w:eastAsia="en-US"/>
        </w:rPr>
        <w:t>МИНИСТЕРСТВО ПРОСВЕЩЕНИЯ РОССИЙСКОЙ ФЕДЕРАЦИИ</w:t>
      </w:r>
    </w:p>
    <w:p w:rsidR="00A46505" w:rsidRPr="00A46505" w:rsidRDefault="00A46505" w:rsidP="00A46505">
      <w:pPr>
        <w:autoSpaceDE w:val="0"/>
        <w:autoSpaceDN w:val="0"/>
        <w:spacing w:line="240" w:lineRule="auto"/>
        <w:jc w:val="center"/>
        <w:rPr>
          <w:rFonts w:ascii="Cambria" w:eastAsia="MS Mincho" w:hAnsi="Cambria" w:cs="Times New Roman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  <w:t>Министерство образования Московской области</w:t>
      </w:r>
    </w:p>
    <w:p w:rsidR="00A46505" w:rsidRPr="00A46505" w:rsidRDefault="00A46505" w:rsidP="00A46505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  <w:t xml:space="preserve">Православный приход </w:t>
      </w:r>
      <w:proofErr w:type="spellStart"/>
      <w:r w:rsidRPr="00A46505"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  <w:t>Скорбященской</w:t>
      </w:r>
      <w:proofErr w:type="spellEnd"/>
      <w:r w:rsidRPr="00A46505"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  <w:t xml:space="preserve"> церкви г. Клина Московской митрополии РПЦ</w:t>
      </w:r>
    </w:p>
    <w:p w:rsidR="00A46505" w:rsidRPr="00A46505" w:rsidRDefault="00A46505" w:rsidP="00A46505">
      <w:pPr>
        <w:autoSpaceDE w:val="0"/>
        <w:autoSpaceDN w:val="0"/>
        <w:spacing w:line="240" w:lineRule="auto"/>
        <w:jc w:val="center"/>
        <w:rPr>
          <w:rFonts w:ascii="Cambria" w:eastAsia="MS Mincho" w:hAnsi="Cambria" w:cs="Times New Roman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  <w:t>ЧОУ "Православная классическая гимназия "София"</w:t>
      </w:r>
    </w:p>
    <w:p w:rsidR="00A46505" w:rsidRPr="00A46505" w:rsidRDefault="00A46505" w:rsidP="00A46505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line="240" w:lineRule="auto"/>
        <w:jc w:val="center"/>
        <w:rPr>
          <w:rFonts w:ascii="Cambria" w:eastAsia="MS Mincho" w:hAnsi="Cambria" w:cs="Times New Roman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line="240" w:lineRule="auto"/>
        <w:ind w:left="5528"/>
        <w:jc w:val="center"/>
        <w:rPr>
          <w:rFonts w:ascii="Cambria" w:eastAsia="MS Mincho" w:hAnsi="Cambria" w:cs="Times New Roman"/>
          <w:sz w:val="28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/>
          <w:w w:val="102"/>
          <w:sz w:val="24"/>
          <w:lang w:val="ru-RU" w:eastAsia="en-US"/>
        </w:rPr>
        <w:t>УТВЕРЖЕНА</w:t>
      </w:r>
    </w:p>
    <w:p w:rsidR="00A46505" w:rsidRPr="00A46505" w:rsidRDefault="00A46505" w:rsidP="00A46505">
      <w:pPr>
        <w:autoSpaceDE w:val="0"/>
        <w:autoSpaceDN w:val="0"/>
        <w:spacing w:line="240" w:lineRule="auto"/>
        <w:ind w:left="5528"/>
        <w:jc w:val="center"/>
        <w:rPr>
          <w:rFonts w:ascii="Cambria" w:eastAsia="MS Mincho" w:hAnsi="Cambria" w:cs="Times New Roman"/>
          <w:sz w:val="28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/>
          <w:w w:val="102"/>
          <w:sz w:val="24"/>
          <w:lang w:val="ru-RU" w:eastAsia="en-US"/>
        </w:rPr>
        <w:t>директор</w:t>
      </w:r>
    </w:p>
    <w:p w:rsidR="00A46505" w:rsidRPr="00A46505" w:rsidRDefault="00A46505" w:rsidP="00A46505">
      <w:pPr>
        <w:autoSpaceDE w:val="0"/>
        <w:autoSpaceDN w:val="0"/>
        <w:spacing w:line="240" w:lineRule="auto"/>
        <w:ind w:left="5528"/>
        <w:jc w:val="center"/>
        <w:rPr>
          <w:rFonts w:ascii="Cambria" w:eastAsia="MS Mincho" w:hAnsi="Cambria" w:cs="Times New Roman"/>
          <w:sz w:val="28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/>
          <w:w w:val="102"/>
          <w:sz w:val="24"/>
          <w:lang w:val="ru-RU" w:eastAsia="en-US"/>
        </w:rPr>
        <w:t>______________Бордиловская Н.И.</w:t>
      </w:r>
    </w:p>
    <w:p w:rsidR="00A46505" w:rsidRPr="00A46505" w:rsidRDefault="00A46505" w:rsidP="00A46505">
      <w:pPr>
        <w:autoSpaceDE w:val="0"/>
        <w:autoSpaceDN w:val="0"/>
        <w:spacing w:line="240" w:lineRule="auto"/>
        <w:ind w:left="5528" w:right="-1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/>
          <w:w w:val="102"/>
          <w:sz w:val="24"/>
          <w:lang w:val="ru-RU" w:eastAsia="en-US"/>
        </w:rPr>
        <w:t>Приказ № ___от "30" августа 2023 г.</w:t>
      </w:r>
    </w:p>
    <w:p w:rsidR="00A46505" w:rsidRPr="00A46505" w:rsidRDefault="00A46505" w:rsidP="00A46505">
      <w:pPr>
        <w:autoSpaceDE w:val="0"/>
        <w:autoSpaceDN w:val="0"/>
        <w:spacing w:before="182" w:line="230" w:lineRule="auto"/>
        <w:ind w:left="6096" w:right="-1"/>
        <w:jc w:val="center"/>
        <w:rPr>
          <w:rFonts w:ascii="Times New Roman" w:eastAsia="Times New Roman" w:hAnsi="Times New Roman" w:cs="Times New Roman"/>
          <w:color w:val="000000"/>
          <w:w w:val="102"/>
          <w:sz w:val="20"/>
          <w:lang w:val="ru-RU" w:eastAsia="en-US"/>
        </w:rPr>
      </w:pPr>
    </w:p>
    <w:p w:rsidR="00A46505" w:rsidRPr="00A46505" w:rsidRDefault="00A46505" w:rsidP="00A46505">
      <w:pPr>
        <w:tabs>
          <w:tab w:val="left" w:pos="9355"/>
        </w:tabs>
        <w:autoSpaceDE w:val="0"/>
        <w:autoSpaceDN w:val="0"/>
        <w:spacing w:before="1038" w:line="230" w:lineRule="auto"/>
        <w:ind w:right="-1"/>
        <w:jc w:val="center"/>
        <w:rPr>
          <w:rFonts w:ascii="Cambria" w:eastAsia="MS Mincho" w:hAnsi="Cambria" w:cs="Times New Roman"/>
          <w:lang w:val="ru-RU" w:eastAsia="en-US"/>
        </w:rPr>
      </w:pPr>
      <w:r w:rsidRPr="00A46505">
        <w:rPr>
          <w:rFonts w:ascii="Times New Roman" w:eastAsia="Times New Roman" w:hAnsi="Times New Roman" w:cs="Times New Roman"/>
          <w:b/>
          <w:color w:val="000000"/>
          <w:sz w:val="24"/>
          <w:lang w:val="ru-RU" w:eastAsia="en-US"/>
        </w:rPr>
        <w:t>РАБОЧАЯ ПРОГРАММА</w:t>
      </w:r>
    </w:p>
    <w:p w:rsidR="00A46505" w:rsidRPr="00A46505" w:rsidRDefault="00A46505" w:rsidP="00A46505">
      <w:pPr>
        <w:tabs>
          <w:tab w:val="left" w:pos="9355"/>
        </w:tabs>
        <w:autoSpaceDE w:val="0"/>
        <w:autoSpaceDN w:val="0"/>
        <w:spacing w:before="166" w:line="230" w:lineRule="auto"/>
        <w:ind w:right="-1"/>
        <w:jc w:val="center"/>
        <w:rPr>
          <w:rFonts w:ascii="Cambria" w:eastAsia="MS Mincho" w:hAnsi="Cambria" w:cs="Times New Roman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  <w:t>курса внеурочной деятельности</w:t>
      </w:r>
    </w:p>
    <w:p w:rsidR="00A46505" w:rsidRPr="00A46505" w:rsidRDefault="00A46505" w:rsidP="00A46505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Cambria" w:eastAsia="MS Mincho" w:hAnsi="Cambria" w:cs="Times New Roman"/>
          <w:b/>
          <w:color w:val="000000" w:themeColor="text1"/>
          <w:lang w:val="ru-RU" w:eastAsia="en-US"/>
        </w:rPr>
      </w:pPr>
      <w:r w:rsidRPr="00A46505">
        <w:rPr>
          <w:rFonts w:ascii="Times New Roman" w:eastAsia="Times New Roman" w:hAnsi="Times New Roman" w:cs="Times New Roman"/>
          <w:b/>
          <w:color w:val="000000" w:themeColor="text1"/>
          <w:sz w:val="24"/>
          <w:lang w:val="ru-RU" w:eastAsia="en-US"/>
        </w:rPr>
        <w:t>«Билет в будущее»</w:t>
      </w:r>
    </w:p>
    <w:p w:rsidR="00A46505" w:rsidRPr="00A46505" w:rsidRDefault="00A46505" w:rsidP="00A46505">
      <w:pPr>
        <w:tabs>
          <w:tab w:val="left" w:pos="9355"/>
        </w:tabs>
        <w:autoSpaceDE w:val="0"/>
        <w:autoSpaceDN w:val="0"/>
        <w:spacing w:before="670" w:line="230" w:lineRule="auto"/>
        <w:ind w:right="-1"/>
        <w:jc w:val="center"/>
        <w:rPr>
          <w:rFonts w:ascii="Cambria" w:eastAsia="MS Mincho" w:hAnsi="Cambria" w:cs="Times New Roman"/>
          <w:color w:val="000000" w:themeColor="text1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  <w:t xml:space="preserve">для обучающихся </w:t>
      </w:r>
      <w:r w:rsidR="00CC5CC0" w:rsidRPr="00CC5CC0"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  <w:t>10-11</w:t>
      </w:r>
      <w:r w:rsidRPr="00A46505"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  <w:t xml:space="preserve"> классов </w:t>
      </w:r>
    </w:p>
    <w:p w:rsidR="00A46505" w:rsidRPr="00A46505" w:rsidRDefault="00A46505" w:rsidP="00A46505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  <w:t>на 2023-2024 учебный год</w:t>
      </w:r>
    </w:p>
    <w:p w:rsidR="00A46505" w:rsidRPr="00A46505" w:rsidRDefault="00A46505" w:rsidP="00A46505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</w:pPr>
    </w:p>
    <w:p w:rsidR="00A46505" w:rsidRPr="00A46505" w:rsidRDefault="00A46505" w:rsidP="00A46505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</w:pPr>
    </w:p>
    <w:p w:rsidR="00A46505" w:rsidRPr="00A46505" w:rsidRDefault="00A46505" w:rsidP="00A46505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</w:pPr>
    </w:p>
    <w:p w:rsidR="00A46505" w:rsidRPr="00A46505" w:rsidRDefault="00A46505" w:rsidP="00A46505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</w:pPr>
    </w:p>
    <w:p w:rsidR="00A46505" w:rsidRPr="00A46505" w:rsidRDefault="00A46505" w:rsidP="00A46505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</w:pPr>
    </w:p>
    <w:p w:rsidR="00A46505" w:rsidRPr="00A46505" w:rsidRDefault="00A46505" w:rsidP="00A46505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Cambria" w:eastAsia="MS Mincho" w:hAnsi="Cambria" w:cs="Times New Roman"/>
          <w:color w:val="000000" w:themeColor="text1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line="240" w:lineRule="auto"/>
        <w:ind w:right="24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  <w:t xml:space="preserve">Составитель: </w:t>
      </w:r>
    </w:p>
    <w:p w:rsidR="00A46505" w:rsidRPr="00A46505" w:rsidRDefault="00CC5CC0" w:rsidP="00A46505">
      <w:pPr>
        <w:autoSpaceDE w:val="0"/>
        <w:autoSpaceDN w:val="0"/>
        <w:spacing w:line="240" w:lineRule="auto"/>
        <w:ind w:right="24"/>
        <w:jc w:val="right"/>
        <w:rPr>
          <w:rFonts w:ascii="Cambria" w:eastAsia="MS Mincho" w:hAnsi="Cambria" w:cs="Times New Roman"/>
          <w:color w:val="000000" w:themeColor="text1"/>
          <w:lang w:val="ru-RU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  <w:t>Завалка Глеб Александрович</w:t>
      </w:r>
      <w:r w:rsidR="00A46505" w:rsidRPr="00A46505"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  <w:t>,</w:t>
      </w:r>
    </w:p>
    <w:p w:rsidR="00A46505" w:rsidRPr="00A46505" w:rsidRDefault="00A46505" w:rsidP="00A46505">
      <w:pPr>
        <w:autoSpaceDE w:val="0"/>
        <w:autoSpaceDN w:val="0"/>
        <w:spacing w:line="240" w:lineRule="auto"/>
        <w:ind w:right="20"/>
        <w:jc w:val="right"/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  <w:t xml:space="preserve">учитель </w:t>
      </w:r>
      <w:r w:rsidR="00CC5CC0">
        <w:rPr>
          <w:rFonts w:ascii="Times New Roman" w:eastAsia="Times New Roman" w:hAnsi="Times New Roman" w:cs="Times New Roman"/>
          <w:color w:val="000000" w:themeColor="text1"/>
          <w:sz w:val="24"/>
          <w:lang w:val="ru-RU" w:eastAsia="en-US"/>
        </w:rPr>
        <w:t>обществознания</w:t>
      </w:r>
    </w:p>
    <w:p w:rsidR="00A46505" w:rsidRPr="00A46505" w:rsidRDefault="00A46505" w:rsidP="00A46505">
      <w:pPr>
        <w:autoSpaceDE w:val="0"/>
        <w:autoSpaceDN w:val="0"/>
        <w:spacing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A46505" w:rsidRPr="00A46505" w:rsidRDefault="00A46505" w:rsidP="00A46505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</w:p>
    <w:p w:rsidR="00CC5CC0" w:rsidRDefault="00A46505" w:rsidP="00A46505">
      <w:pPr>
        <w:autoSpaceDE w:val="0"/>
        <w:autoSpaceDN w:val="0"/>
        <w:spacing w:before="70" w:line="23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  <w:r w:rsidRPr="00A46505"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  <w:t>г. Клин 2023</w:t>
      </w:r>
    </w:p>
    <w:p w:rsidR="00CC5CC0" w:rsidRDefault="00CC5CC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 w:eastAsia="en-US"/>
        </w:rPr>
        <w:br w:type="page"/>
      </w:r>
    </w:p>
    <w:p w:rsidR="00E93358" w:rsidRPr="00D369EC" w:rsidRDefault="00E93358" w:rsidP="007F79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  <w:bookmarkEnd w:id="1"/>
    </w:p>
    <w:p w:rsidR="00E93358" w:rsidRPr="00D369EC" w:rsidRDefault="00E93358" w:rsidP="00A465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9EC">
        <w:rPr>
          <w:rFonts w:ascii="Times New Roman" w:hAnsi="Times New Roman" w:cs="Times New Roman"/>
          <w:b/>
          <w:sz w:val="24"/>
          <w:szCs w:val="24"/>
        </w:rPr>
        <w:t>Общая характеристика.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D369EC">
        <w:rPr>
          <w:rFonts w:ascii="Times New Roman" w:hAnsi="Times New Roman" w:cs="Times New Roman"/>
          <w:sz w:val="24"/>
          <w:szCs w:val="24"/>
          <w:highlight w:val="white"/>
        </w:rPr>
        <w:t xml:space="preserve">«Билет в будущее» составлена на основе </w:t>
      </w:r>
      <w:r w:rsidRPr="00D369EC">
        <w:rPr>
          <w:rFonts w:ascii="Times New Roman" w:hAnsi="Times New Roman" w:cs="Times New Roman"/>
          <w:sz w:val="24"/>
          <w:szCs w:val="24"/>
        </w:rPr>
        <w:t xml:space="preserve">требований к результатам реализации образовательной программы основного общего образования, установленных Федеральным государственным образовательным стандартом основного общего образования (далее — ФГОС ООО), утвержденным Приказом Министерства просвещения Российской Федерации от 31.05.2021 № 287, нормами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 (внесенными в федеральное законодательство во исполнение поручений Президента РФ Пр-328 п.1 от 23.02.2018 года, Пр-2182 от 20.12.2020 года), с учетом примерной основной образовательной программы основного общего образования и примерной рабочей программы воспитания для общеобразовательных организаций, Распоряжения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Росс</w:t>
      </w:r>
      <w:r w:rsidRPr="00D369EC">
        <w:rPr>
          <w:rFonts w:ascii="Times New Roman" w:hAnsi="Times New Roman" w:cs="Times New Roman"/>
          <w:sz w:val="24"/>
          <w:szCs w:val="24"/>
          <w:highlight w:val="white"/>
        </w:rPr>
        <w:t>ии от 08.09.2021 № АБ-33/05вн «О</w:t>
      </w:r>
      <w:r w:rsidRPr="00D369EC">
        <w:rPr>
          <w:rFonts w:ascii="Times New Roman" w:hAnsi="Times New Roman" w:cs="Times New Roman"/>
          <w:sz w:val="24"/>
          <w:szCs w:val="24"/>
        </w:rPr>
        <w:t>б утверждении методических рекомендаций о реализации проекта «Билет в будущее» в рамках федерального проекта «Успех каждого ребенка», вместе с Методическими рекомендациями по реализации проекта «Билет в будущее» по профессиональной ориентации обучающихся 10-11 классов образовательных организаций Российской Федерации, реализующих образовательные программы основного общего и среднего общего образования.</w:t>
      </w:r>
      <w:r w:rsidRPr="00D369E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D369EC">
        <w:rPr>
          <w:rFonts w:ascii="Times New Roman" w:hAnsi="Times New Roman" w:cs="Times New Roman"/>
          <w:sz w:val="24"/>
          <w:szCs w:val="24"/>
          <w:highlight w:val="white"/>
        </w:rPr>
        <w:t xml:space="preserve">«Билет в будущее» </w:t>
      </w:r>
      <w:r w:rsidRPr="00D369EC">
        <w:rPr>
          <w:rFonts w:ascii="Times New Roman" w:hAnsi="Times New Roman" w:cs="Times New Roman"/>
          <w:sz w:val="24"/>
          <w:szCs w:val="24"/>
        </w:rPr>
        <w:t xml:space="preserve">разработана с целью реализации комплексной и систематической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работы для обучающихся 10-11 классов на основе апробированных материалов Всероссийского проекта «Билет в будущее».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Одним из значимых направлений внеурочной деятельности является ранняя профориентация обучающихся 10-11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работы в общеобразовательной организации является участие школы во Всероссийском проекте «Билет в будущее».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2" w:name="_Toc114034222"/>
      <w:bookmarkStart w:id="3" w:name="_Toc115721138"/>
      <w:r w:rsidRPr="00D369EC">
        <w:rPr>
          <w:rFonts w:ascii="Times New Roman" w:hAnsi="Times New Roman" w:cs="Times New Roman"/>
          <w:b/>
          <w:sz w:val="24"/>
          <w:szCs w:val="24"/>
        </w:rPr>
        <w:t>Цели и задачи изучен</w:t>
      </w:r>
      <w:r w:rsidRPr="00D369EC">
        <w:rPr>
          <w:rFonts w:ascii="Times New Roman" w:hAnsi="Times New Roman" w:cs="Times New Roman"/>
          <w:b/>
          <w:sz w:val="24"/>
          <w:szCs w:val="24"/>
          <w:highlight w:val="white"/>
        </w:rPr>
        <w:t>ия курса внеурочной деятельности «Билет в будущее»</w:t>
      </w:r>
      <w:bookmarkEnd w:id="2"/>
      <w:bookmarkEnd w:id="3"/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b/>
          <w:sz w:val="24"/>
          <w:szCs w:val="24"/>
        </w:rPr>
        <w:t>Цель:</w:t>
      </w:r>
      <w:r w:rsidRPr="00D369EC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10–11 классов общеобразовательных организаций.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E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93358" w:rsidRPr="00D369EC" w:rsidRDefault="00E93358" w:rsidP="00A46505">
      <w:pPr>
        <w:pStyle w:val="ae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>-консультационного подходов к формированию ГПС и вовлечению всех участников образовательного процесса;</w:t>
      </w:r>
    </w:p>
    <w:p w:rsidR="00E93358" w:rsidRPr="00D369EC" w:rsidRDefault="00E93358" w:rsidP="00A46505">
      <w:pPr>
        <w:pStyle w:val="ae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выявление исходного уровня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внутренней (мотивационно-личностной) и внешней (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E93358" w:rsidRPr="00D369EC" w:rsidRDefault="00E93358" w:rsidP="00A46505">
      <w:pPr>
        <w:pStyle w:val="ae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lastRenderedPageBreak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E93358" w:rsidRPr="00D369EC" w:rsidRDefault="00E93358" w:rsidP="00A46505">
      <w:pPr>
        <w:pStyle w:val="ae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>. профессиональных проб;</w:t>
      </w:r>
    </w:p>
    <w:p w:rsidR="00E93358" w:rsidRPr="00D369EC" w:rsidRDefault="00E93358" w:rsidP="00A46505">
      <w:pPr>
        <w:pStyle w:val="ae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:rsidR="00E93358" w:rsidRPr="00D369EC" w:rsidRDefault="00E93358" w:rsidP="00A46505">
      <w:pPr>
        <w:pStyle w:val="ae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деятельности и получить информационно-методическое сопровождение специалистов, ответственных за реализацию программы (педагогов-навигаторов).</w:t>
      </w:r>
      <w:bookmarkStart w:id="4" w:name="_Toc114034223"/>
      <w:bookmarkStart w:id="5" w:name="_Toc115721139"/>
    </w:p>
    <w:p w:rsidR="00E93358" w:rsidRPr="00DF207C" w:rsidRDefault="00E93358" w:rsidP="00DF207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69EC">
        <w:rPr>
          <w:rFonts w:ascii="Times New Roman" w:hAnsi="Times New Roman" w:cs="Times New Roman"/>
          <w:b/>
          <w:sz w:val="24"/>
          <w:szCs w:val="24"/>
        </w:rPr>
        <w:t xml:space="preserve">Место и роль курса внеурочной деятельности «Билет в будущее» в </w:t>
      </w:r>
      <w:bookmarkEnd w:id="4"/>
      <w:bookmarkEnd w:id="5"/>
      <w:r w:rsidR="00DF207C">
        <w:rPr>
          <w:rFonts w:ascii="Times New Roman" w:hAnsi="Times New Roman" w:cs="Times New Roman"/>
          <w:b/>
          <w:sz w:val="24"/>
          <w:szCs w:val="24"/>
          <w:lang w:val="ru-RU"/>
        </w:rPr>
        <w:t>плане внеурочной деятельности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преемственности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задач при переходе обучаю</w:t>
      </w:r>
      <w:r w:rsidRPr="00D369EC">
        <w:rPr>
          <w:rFonts w:ascii="Times New Roman" w:hAnsi="Times New Roman" w:cs="Times New Roman"/>
          <w:sz w:val="24"/>
          <w:szCs w:val="24"/>
          <w:highlight w:val="white"/>
        </w:rPr>
        <w:t>щихся 10-11 классов с одной ступени обучения на другую (</w:t>
      </w:r>
      <w:r w:rsidR="00DF207C">
        <w:rPr>
          <w:rFonts w:ascii="Times New Roman" w:hAnsi="Times New Roman" w:cs="Times New Roman"/>
          <w:sz w:val="24"/>
          <w:szCs w:val="24"/>
          <w:highlight w:val="white"/>
        </w:rPr>
        <w:t>при переходе из класса в класс)</w:t>
      </w:r>
      <w:r w:rsidRPr="00D369E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F207C" w:rsidRPr="00DF207C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стандарта среднего общего образования, Образовательной программы среднего общего образования ЧОУ «Православная классическая гимназия «София», с учетом Рабочей программы воспитания ЧОУ «Православная классическая гимназия «София».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D369EC">
        <w:rPr>
          <w:rFonts w:ascii="Times New Roman" w:hAnsi="Times New Roman" w:cs="Times New Roman"/>
          <w:sz w:val="24"/>
          <w:szCs w:val="24"/>
          <w:highlight w:val="white"/>
        </w:rPr>
        <w:t>«Билет в будущее» рассчитана на 34 часа (ежегодно), в рамках которых предусмотрены такие формы работы, как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E93358" w:rsidRDefault="00DF207C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DF207C">
        <w:rPr>
          <w:rFonts w:ascii="Times New Roman" w:hAnsi="Times New Roman" w:cs="Times New Roman"/>
          <w:sz w:val="24"/>
          <w:szCs w:val="24"/>
        </w:rPr>
        <w:t xml:space="preserve">Занятия проводятся в форме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занятий и проб</w:t>
      </w:r>
      <w:r w:rsidRPr="00DF207C">
        <w:rPr>
          <w:rFonts w:ascii="Times New Roman" w:hAnsi="Times New Roman" w:cs="Times New Roman"/>
          <w:sz w:val="24"/>
          <w:szCs w:val="24"/>
        </w:rPr>
        <w:t xml:space="preserve"> для 10-11 класса и рассчитаны на 2 года обучения по 1 часу в неделю в течение одного учебного года (68 часов за весь период освоения курса).</w:t>
      </w:r>
      <w:bookmarkStart w:id="6" w:name="_Toc114034226"/>
      <w:bookmarkStart w:id="7" w:name="_Toc115721142"/>
    </w:p>
    <w:p w:rsidR="00CC5CC0" w:rsidRPr="00CC5CC0" w:rsidRDefault="00CC5CC0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CC5CC0" w:rsidRPr="00CC5CC0" w:rsidRDefault="00CC5CC0" w:rsidP="00CC5CC0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5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курса внеурочной деятельности «Билет в будущее»</w:t>
      </w:r>
    </w:p>
    <w:p w:rsidR="00CC5CC0" w:rsidRPr="00CC5CC0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_Toc114034227"/>
      <w:bookmarkStart w:id="9" w:name="_Toc115721143"/>
      <w:r w:rsidRPr="00CC5CC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bookmarkEnd w:id="8"/>
      <w:bookmarkEnd w:id="9"/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сфере гражданского воспитания:</w:t>
      </w:r>
    </w:p>
    <w:p w:rsidR="00CC5CC0" w:rsidRPr="00D369EC" w:rsidRDefault="00CC5CC0" w:rsidP="00CC5CC0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</w:t>
      </w:r>
    </w:p>
    <w:p w:rsidR="00CC5CC0" w:rsidRPr="00D369EC" w:rsidRDefault="00CC5CC0" w:rsidP="00CC5CC0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lastRenderedPageBreak/>
        <w:t>готовность к разнообразной совместной деятельности;</w:t>
      </w:r>
    </w:p>
    <w:p w:rsidR="00CC5CC0" w:rsidRPr="00D369EC" w:rsidRDefault="00CC5CC0" w:rsidP="00CC5CC0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сфере патриотического воспитания:</w:t>
      </w:r>
    </w:p>
    <w:p w:rsidR="00CC5CC0" w:rsidRPr="00D369EC" w:rsidRDefault="00CC5CC0" w:rsidP="00CC5CC0">
      <w:pPr>
        <w:pStyle w:val="a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CC5CC0" w:rsidRPr="00D369EC" w:rsidRDefault="00CC5CC0" w:rsidP="00CC5CC0">
      <w:pPr>
        <w:pStyle w:val="a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экскурсий на предприятиях своего региона.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сфере духовно-нравственного воспитания:</w:t>
      </w:r>
    </w:p>
    <w:p w:rsidR="00CC5CC0" w:rsidRPr="00D369EC" w:rsidRDefault="00CC5CC0" w:rsidP="00CC5CC0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CC5CC0" w:rsidRPr="00D369EC" w:rsidRDefault="00CC5CC0" w:rsidP="00CC5CC0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C5CC0" w:rsidRPr="00D369EC" w:rsidRDefault="00CC5CC0" w:rsidP="00CC5CC0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CC5CC0" w:rsidRPr="00D369EC" w:rsidRDefault="00CC5CC0" w:rsidP="00CC5CC0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сфере эстетического воспитания:</w:t>
      </w:r>
    </w:p>
    <w:p w:rsidR="00CC5CC0" w:rsidRPr="00D369EC" w:rsidRDefault="00CC5CC0" w:rsidP="00CC5CC0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CC5CC0" w:rsidRPr="00D369EC" w:rsidRDefault="00CC5CC0" w:rsidP="00CC5CC0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искусства, в том числе прикладного;</w:t>
      </w:r>
    </w:p>
    <w:p w:rsidR="00CC5CC0" w:rsidRPr="00D369EC" w:rsidRDefault="00CC5CC0" w:rsidP="00CC5CC0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сфере физического воспитания, формирования культуры здоровья и эмоционального благополучия:</w:t>
      </w:r>
    </w:p>
    <w:p w:rsidR="00CC5CC0" w:rsidRPr="00D369EC" w:rsidRDefault="00CC5CC0" w:rsidP="00CC5CC0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CC5CC0" w:rsidRPr="00D369EC" w:rsidRDefault="00CC5CC0" w:rsidP="00CC5CC0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жизни;</w:t>
      </w:r>
    </w:p>
    <w:p w:rsidR="00CC5CC0" w:rsidRPr="00D369EC" w:rsidRDefault="00CC5CC0" w:rsidP="00CC5CC0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CC5CC0" w:rsidRPr="00D369EC" w:rsidRDefault="00CC5CC0" w:rsidP="00CC5CC0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CC5CC0" w:rsidRPr="00D369EC" w:rsidRDefault="00CC5CC0" w:rsidP="00CC5CC0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CC5CC0" w:rsidRPr="00D369EC" w:rsidRDefault="00CC5CC0" w:rsidP="00CC5CC0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сфере трудового воспитания:</w:t>
      </w:r>
    </w:p>
    <w:p w:rsidR="00CC5CC0" w:rsidRPr="00D369EC" w:rsidRDefault="00CC5CC0" w:rsidP="00CC5CC0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C5CC0" w:rsidRPr="00D369EC" w:rsidRDefault="00CC5CC0" w:rsidP="00CC5CC0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 «Билет в будущее»;</w:t>
      </w:r>
    </w:p>
    <w:p w:rsidR="00CC5CC0" w:rsidRPr="00D369EC" w:rsidRDefault="00CC5CC0" w:rsidP="00CC5CC0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C5CC0" w:rsidRPr="00D369EC" w:rsidRDefault="00CC5CC0" w:rsidP="00CC5CC0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CC5CC0" w:rsidRPr="00D369EC" w:rsidRDefault="00CC5CC0" w:rsidP="00CC5CC0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CC5CC0" w:rsidRPr="00D369EC" w:rsidRDefault="00CC5CC0" w:rsidP="00CC5CC0">
      <w:pPr>
        <w:pStyle w:val="ae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сфере экологического воспитания:</w:t>
      </w:r>
    </w:p>
    <w:p w:rsidR="00CC5CC0" w:rsidRPr="00D369EC" w:rsidRDefault="00CC5CC0" w:rsidP="00CC5CC0">
      <w:pPr>
        <w:pStyle w:val="ae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CC5CC0" w:rsidRPr="00D369EC" w:rsidRDefault="00CC5CC0" w:rsidP="00CC5CC0">
      <w:pPr>
        <w:pStyle w:val="ae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CC5CC0" w:rsidRPr="00D369EC" w:rsidRDefault="00CC5CC0" w:rsidP="00CC5CC0">
      <w:pPr>
        <w:pStyle w:val="ae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сфере понимания ценности научного познания:</w:t>
      </w:r>
    </w:p>
    <w:p w:rsidR="00CC5CC0" w:rsidRPr="00D369EC" w:rsidRDefault="00CC5CC0" w:rsidP="00CC5CC0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ориентация в деятельности, связанной с освоением программы проекта «Билет в будущее»,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C5CC0" w:rsidRPr="00D369EC" w:rsidRDefault="00CC5CC0" w:rsidP="00CC5CC0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CC5CC0" w:rsidRPr="00D369EC" w:rsidRDefault="00CC5CC0" w:rsidP="00CC5CC0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CC5CC0" w:rsidRPr="00D369EC" w:rsidRDefault="00CC5CC0" w:rsidP="00CC5CC0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сфере адаптации к изменяющимся условиям социальной и природной среды:</w:t>
      </w:r>
    </w:p>
    <w:p w:rsidR="00CC5CC0" w:rsidRPr="00D369EC" w:rsidRDefault="00CC5CC0" w:rsidP="00CC5CC0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CC5CC0" w:rsidRPr="00D369EC" w:rsidRDefault="00CC5CC0" w:rsidP="00CC5CC0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CC5CC0" w:rsidRPr="00D369EC" w:rsidRDefault="00CC5CC0" w:rsidP="00CC5CC0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CC5CC0" w:rsidRPr="00D369EC" w:rsidRDefault="00CC5CC0" w:rsidP="00CC5CC0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умение оперировать терминами и представлениями в области концепции устойчивого развития;</w:t>
      </w:r>
    </w:p>
    <w:p w:rsidR="00CC5CC0" w:rsidRPr="00D369EC" w:rsidRDefault="00CC5CC0" w:rsidP="00CC5CC0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умение анализировать и выявлять взаимосвязи природы, общества и экономики; </w:t>
      </w:r>
    </w:p>
    <w:p w:rsidR="00CC5CC0" w:rsidRPr="00D369EC" w:rsidRDefault="00CC5CC0" w:rsidP="00CC5CC0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C5CC0" w:rsidRPr="00D369EC" w:rsidRDefault="00CC5CC0" w:rsidP="00CC5CC0">
      <w:pPr>
        <w:pStyle w:val="ae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CC5CC0" w:rsidRPr="00CC5CC0" w:rsidRDefault="00CC5CC0" w:rsidP="00CC5CC0">
      <w:pPr>
        <w:spacing w:line="240" w:lineRule="auto"/>
        <w:ind w:left="360" w:firstLine="709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_Toc114034228"/>
      <w:bookmarkStart w:id="11" w:name="_Toc115721144"/>
      <w:proofErr w:type="spellStart"/>
      <w:r w:rsidRPr="00CC5CC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C5CC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bookmarkEnd w:id="10"/>
      <w:bookmarkEnd w:id="11"/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lastRenderedPageBreak/>
        <w:t>В сфере овладения универсальными учебными познавательными действиями:</w:t>
      </w:r>
    </w:p>
    <w:p w:rsidR="00CC5CC0" w:rsidRPr="00D369EC" w:rsidRDefault="00CC5CC0" w:rsidP="00CC5CC0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CC5CC0" w:rsidRPr="00D369EC" w:rsidRDefault="00CC5CC0" w:rsidP="00CC5CC0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использовать вопросы как инструмент для познания будущей профессии;</w:t>
      </w:r>
    </w:p>
    <w:p w:rsidR="00CC5CC0" w:rsidRPr="00D369EC" w:rsidRDefault="00CC5CC0" w:rsidP="00CC5CC0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аргументировать свою позицию, мнение;</w:t>
      </w:r>
    </w:p>
    <w:p w:rsidR="00CC5CC0" w:rsidRPr="00D369EC" w:rsidRDefault="00CC5CC0" w:rsidP="00CC5CC0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работы с интернет-источниками;</w:t>
      </w:r>
    </w:p>
    <w:p w:rsidR="00CC5CC0" w:rsidRPr="00D369EC" w:rsidRDefault="00CC5CC0" w:rsidP="00CC5CC0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CC5CC0" w:rsidRPr="00D369EC" w:rsidRDefault="00CC5CC0" w:rsidP="00CC5CC0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CC5CC0" w:rsidRPr="00D369EC" w:rsidRDefault="00CC5CC0" w:rsidP="00CC5CC0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выдвигать предположения о возможном росте и падении спроса на ту или иную специальность в новых условиях;</w:t>
      </w:r>
    </w:p>
    <w:p w:rsidR="00CC5CC0" w:rsidRPr="00D369EC" w:rsidRDefault="00CC5CC0" w:rsidP="00CC5CC0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CC5CC0" w:rsidRPr="00D369EC" w:rsidRDefault="00CC5CC0" w:rsidP="00CC5CC0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C5CC0" w:rsidRPr="00D369EC" w:rsidRDefault="00CC5CC0" w:rsidP="00CC5CC0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C5CC0" w:rsidRPr="00D369EC" w:rsidRDefault="00CC5CC0" w:rsidP="00CC5CC0">
      <w:pPr>
        <w:pStyle w:val="ae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информации, предназначенную для остальных участников программы проекта «Билет в будущее».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сфере овладения универсальными учебными коммуникативными действиями:</w:t>
      </w:r>
    </w:p>
    <w:p w:rsidR="00CC5CC0" w:rsidRPr="00D369EC" w:rsidRDefault="00CC5CC0" w:rsidP="00CC5CC0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целями и условиями общения в рамках занятий, включённых в программу проекта «Билет в будущее»;</w:t>
      </w:r>
    </w:p>
    <w:p w:rsidR="00CC5CC0" w:rsidRPr="00D369EC" w:rsidRDefault="00CC5CC0" w:rsidP="00CC5CC0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CC5CC0" w:rsidRPr="00D369EC" w:rsidRDefault="00CC5CC0" w:rsidP="00CC5CC0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CC5CC0" w:rsidRPr="00D369EC" w:rsidRDefault="00CC5CC0" w:rsidP="00CC5CC0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CC5CC0" w:rsidRPr="00D369EC" w:rsidRDefault="00CC5CC0" w:rsidP="00CC5CC0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C5CC0" w:rsidRPr="00D369EC" w:rsidRDefault="00CC5CC0" w:rsidP="00CC5CC0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CC5CC0" w:rsidRPr="00D369EC" w:rsidRDefault="00CC5CC0" w:rsidP="00CC5CC0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CC5CC0" w:rsidRPr="00D369EC" w:rsidRDefault="00CC5CC0" w:rsidP="00CC5CC0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уметь обобщать мнения нескольких участников программы проекта «Билет в будущее», проявлять готовность руководить, выполнять поручения, подчиняться; </w:t>
      </w:r>
    </w:p>
    <w:p w:rsidR="00CC5CC0" w:rsidRPr="00D369EC" w:rsidRDefault="00CC5CC0" w:rsidP="00CC5CC0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:rsidR="00CC5CC0" w:rsidRPr="00D369EC" w:rsidRDefault="00CC5CC0" w:rsidP="00CC5CC0">
      <w:pPr>
        <w:pStyle w:val="ae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 проекта «Билет в будущее».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сфере овладения универсальными учебными регулятивными действиями:</w:t>
      </w:r>
    </w:p>
    <w:p w:rsidR="00CC5CC0" w:rsidRPr="00D369EC" w:rsidRDefault="00CC5CC0" w:rsidP="00CC5CC0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выявлять проблемы, возникающие в ходе выбора будущей профессии;</w:t>
      </w:r>
    </w:p>
    <w:p w:rsidR="00CC5CC0" w:rsidRPr="00D369EC" w:rsidRDefault="00CC5CC0" w:rsidP="00CC5CC0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C5CC0" w:rsidRPr="00D369EC" w:rsidRDefault="00CC5CC0" w:rsidP="00CC5CC0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CC5CC0" w:rsidRPr="00D369EC" w:rsidRDefault="00CC5CC0" w:rsidP="00CC5CC0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CC5CC0" w:rsidRPr="00D369EC" w:rsidRDefault="00CC5CC0" w:rsidP="00CC5CC0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выборе будущей профессии;</w:t>
      </w:r>
    </w:p>
    <w:p w:rsidR="00CC5CC0" w:rsidRPr="00D369EC" w:rsidRDefault="00CC5CC0" w:rsidP="00CC5CC0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CC5CC0" w:rsidRPr="00D369EC" w:rsidRDefault="00CC5CC0" w:rsidP="00CC5CC0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CC5CC0" w:rsidRPr="00D369EC" w:rsidRDefault="00CC5CC0" w:rsidP="00CC5CC0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эмоциями;</w:t>
      </w:r>
    </w:p>
    <w:p w:rsidR="00CC5CC0" w:rsidRPr="00D369EC" w:rsidRDefault="00CC5CC0" w:rsidP="00CC5CC0">
      <w:pPr>
        <w:pStyle w:val="ae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CC5CC0" w:rsidRPr="00CC5CC0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_Toc114034229"/>
      <w:bookmarkStart w:id="13" w:name="_Toc115721145"/>
      <w:r w:rsidRPr="00CC5CC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bookmarkEnd w:id="12"/>
      <w:bookmarkEnd w:id="13"/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деятельности школьников.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Русский язык:</w:t>
      </w:r>
    </w:p>
    <w:p w:rsidR="00CC5CC0" w:rsidRPr="00D369EC" w:rsidRDefault="00CC5CC0" w:rsidP="00CC5CC0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монолог-описание, монолог-рассуждение, монолог-повествование;</w:t>
      </w:r>
    </w:p>
    <w:p w:rsidR="00CC5CC0" w:rsidRPr="00D369EC" w:rsidRDefault="00CC5CC0" w:rsidP="00CC5CC0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CC5CC0" w:rsidRPr="00D369EC" w:rsidRDefault="00CC5CC0" w:rsidP="00CC5CC0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обсуждение и чёткая формулировка цели, плана совместной групповой деятельности;</w:t>
      </w:r>
    </w:p>
    <w:p w:rsidR="00CC5CC0" w:rsidRPr="00D369EC" w:rsidRDefault="00CC5CC0" w:rsidP="00CC5CC0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CC5CC0" w:rsidRPr="00D369EC" w:rsidRDefault="00CC5CC0" w:rsidP="00CC5CC0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CC5CC0" w:rsidRPr="00D369EC" w:rsidRDefault="00CC5CC0" w:rsidP="00CC5CC0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 (развёртывание содержания в зависимости от цели текста, типа речи); </w:t>
      </w:r>
    </w:p>
    <w:p w:rsidR="00CC5CC0" w:rsidRPr="00D369EC" w:rsidRDefault="00CC5CC0" w:rsidP="00CC5CC0">
      <w:pPr>
        <w:pStyle w:val="a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правильность выделения абзацев в тексте, наличие грамматической связи предложений в тексте, логичность.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Литература:</w:t>
      </w:r>
    </w:p>
    <w:p w:rsidR="00CC5CC0" w:rsidRPr="00D369EC" w:rsidRDefault="00CC5CC0" w:rsidP="00CC5CC0">
      <w:pPr>
        <w:pStyle w:val="ae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CC5CC0" w:rsidRPr="00D369EC" w:rsidRDefault="00CC5CC0" w:rsidP="00CC5CC0">
      <w:pPr>
        <w:pStyle w:val="ae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применять ИКТ, соблюдать правила информационной безопасности.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lastRenderedPageBreak/>
        <w:t>Иностранный язык:</w:t>
      </w:r>
    </w:p>
    <w:p w:rsidR="00CC5CC0" w:rsidRPr="00D369EC" w:rsidRDefault="00CC5CC0" w:rsidP="00CC5CC0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CC5CC0" w:rsidRPr="00D369EC" w:rsidRDefault="00CC5CC0" w:rsidP="00CC5CC0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</w:t>
      </w:r>
    </w:p>
    <w:p w:rsidR="00CC5CC0" w:rsidRPr="00D369EC" w:rsidRDefault="00CC5CC0" w:rsidP="00CC5CC0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Информатика:</w:t>
      </w:r>
    </w:p>
    <w:p w:rsidR="00CC5CC0" w:rsidRPr="00D369EC" w:rsidRDefault="00CC5CC0" w:rsidP="00CC5CC0">
      <w:pPr>
        <w:pStyle w:val="a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CC5CC0" w:rsidRPr="00D369EC" w:rsidRDefault="00CC5CC0" w:rsidP="00CC5CC0">
      <w:pPr>
        <w:pStyle w:val="a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умение оперировать единицами измерения информационного объёма и скорости передачи данных;</w:t>
      </w:r>
    </w:p>
    <w:p w:rsidR="00CC5CC0" w:rsidRPr="00D369EC" w:rsidRDefault="00CC5CC0" w:rsidP="00CC5CC0">
      <w:pPr>
        <w:pStyle w:val="ae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мотивации к продолжению изучения информатики как профильного предмета.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География:</w:t>
      </w:r>
    </w:p>
    <w:p w:rsidR="00CC5CC0" w:rsidRPr="00D369EC" w:rsidRDefault="00CC5CC0" w:rsidP="00CC5CC0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CC5CC0" w:rsidRPr="00D369EC" w:rsidRDefault="00CC5CC0" w:rsidP="00CC5CC0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CC5CC0" w:rsidRPr="00D369EC" w:rsidRDefault="00CC5CC0" w:rsidP="00CC5CC0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CC5CC0" w:rsidRPr="00D369EC" w:rsidRDefault="00CC5CC0" w:rsidP="00CC5CC0">
      <w:pPr>
        <w:pStyle w:val="a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Физика:</w:t>
      </w:r>
    </w:p>
    <w:p w:rsidR="00CC5CC0" w:rsidRPr="00D369EC" w:rsidRDefault="00CC5CC0" w:rsidP="00CC5CC0">
      <w:pPr>
        <w:pStyle w:val="a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CC5CC0" w:rsidRPr="00D369EC" w:rsidRDefault="00CC5CC0" w:rsidP="00CC5CC0">
      <w:pPr>
        <w:pStyle w:val="a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CC5CC0" w:rsidRPr="00D369EC" w:rsidRDefault="00CC5CC0" w:rsidP="00CC5CC0">
      <w:pPr>
        <w:pStyle w:val="a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CC5CC0" w:rsidRPr="00D369EC" w:rsidRDefault="00CC5CC0" w:rsidP="00CC5CC0">
      <w:pPr>
        <w:pStyle w:val="ae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Обществознание:</w:t>
      </w:r>
    </w:p>
    <w:p w:rsidR="00CC5CC0" w:rsidRPr="00D369EC" w:rsidRDefault="00CC5CC0" w:rsidP="00CC5CC0">
      <w:pPr>
        <w:pStyle w:val="ae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CC5CC0" w:rsidRPr="00D369EC" w:rsidRDefault="00CC5CC0" w:rsidP="00CC5CC0">
      <w:pPr>
        <w:pStyle w:val="ae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lastRenderedPageBreak/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CC5CC0" w:rsidRPr="00D369EC" w:rsidRDefault="00CC5CC0" w:rsidP="00CC5CC0">
      <w:pPr>
        <w:pStyle w:val="ae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CC5CC0" w:rsidRPr="00D369EC" w:rsidRDefault="00CC5CC0" w:rsidP="00CC5CC0">
      <w:pPr>
        <w:pStyle w:val="ae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CC5CC0" w:rsidRPr="00D369EC" w:rsidRDefault="00CC5CC0" w:rsidP="00CC5CC0">
      <w:pPr>
        <w:pStyle w:val="ae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CC5CC0" w:rsidRPr="00D369EC" w:rsidRDefault="00CC5CC0" w:rsidP="00CC5CC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Биология:</w:t>
      </w:r>
    </w:p>
    <w:p w:rsidR="00CC5CC0" w:rsidRPr="00D369EC" w:rsidRDefault="00CC5CC0" w:rsidP="00CC5CC0">
      <w:pPr>
        <w:pStyle w:val="a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CC5CC0" w:rsidRPr="00D369EC" w:rsidRDefault="00CC5CC0" w:rsidP="00CC5CC0">
      <w:pPr>
        <w:pStyle w:val="a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умение интегрировать биологические знания со знаниями других учебных предметов;</w:t>
      </w:r>
    </w:p>
    <w:p w:rsidR="00CC5CC0" w:rsidRPr="00D369EC" w:rsidRDefault="00CC5CC0" w:rsidP="00CC5CC0">
      <w:pPr>
        <w:pStyle w:val="a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CC5CC0" w:rsidRPr="00D369EC" w:rsidRDefault="00CC5CC0" w:rsidP="00CC5CC0">
      <w:pPr>
        <w:pStyle w:val="a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Изобразительное искусство:</w:t>
      </w:r>
    </w:p>
    <w:p w:rsidR="00CC5CC0" w:rsidRPr="00D369EC" w:rsidRDefault="00CC5CC0" w:rsidP="00CC5CC0">
      <w:pPr>
        <w:pStyle w:val="a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CC5CC0" w:rsidRPr="00D369EC" w:rsidRDefault="00CC5CC0" w:rsidP="00CC5CC0">
      <w:pPr>
        <w:pStyle w:val="a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Основы безопасности жизнедеятельности:</w:t>
      </w:r>
    </w:p>
    <w:p w:rsidR="00CC5CC0" w:rsidRPr="00D369EC" w:rsidRDefault="00CC5CC0" w:rsidP="00CC5CC0">
      <w:pPr>
        <w:pStyle w:val="a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E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CC5CC0" w:rsidRDefault="00CC5CC0" w:rsidP="00CC5CC0">
      <w:pPr>
        <w:pStyle w:val="ae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F211FF" w:rsidRDefault="00F211FF" w:rsidP="00F211FF">
      <w:pPr>
        <w:pStyle w:val="ae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211FF" w:rsidRPr="00CC5CC0" w:rsidRDefault="00F211FF" w:rsidP="00F211FF">
      <w:pPr>
        <w:pStyle w:val="ae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93358" w:rsidRPr="00D369EC" w:rsidRDefault="00E93358" w:rsidP="00E93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369EC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Содержание </w:t>
      </w:r>
      <w:r w:rsidRPr="00D369EC">
        <w:rPr>
          <w:rFonts w:ascii="Times New Roman" w:hAnsi="Times New Roman" w:cs="Times New Roman"/>
          <w:b/>
          <w:sz w:val="24"/>
          <w:szCs w:val="24"/>
        </w:rPr>
        <w:t xml:space="preserve">курса внеурочной деятельности </w:t>
      </w:r>
      <w:r w:rsidRPr="00D369EC">
        <w:rPr>
          <w:rFonts w:ascii="Times New Roman" w:hAnsi="Times New Roman" w:cs="Times New Roman"/>
          <w:b/>
          <w:sz w:val="24"/>
          <w:szCs w:val="24"/>
          <w:highlight w:val="white"/>
        </w:rPr>
        <w:t>«Билет в будущее»</w:t>
      </w:r>
    </w:p>
    <w:p w:rsidR="00E93358" w:rsidRPr="00A46505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_Toc114034231"/>
      <w:bookmarkStart w:id="15" w:name="_Toc115721147"/>
      <w:r w:rsidRPr="00A46505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proofErr w:type="spellStart"/>
      <w:r w:rsidRPr="00A46505">
        <w:rPr>
          <w:rFonts w:ascii="Times New Roman" w:hAnsi="Times New Roman" w:cs="Times New Roman"/>
          <w:b/>
          <w:i/>
          <w:sz w:val="24"/>
          <w:szCs w:val="24"/>
        </w:rPr>
        <w:t>Профориентационные</w:t>
      </w:r>
      <w:proofErr w:type="spellEnd"/>
      <w:r w:rsidRPr="00A46505">
        <w:rPr>
          <w:rFonts w:ascii="Times New Roman" w:hAnsi="Times New Roman" w:cs="Times New Roman"/>
          <w:b/>
          <w:i/>
          <w:sz w:val="24"/>
          <w:szCs w:val="24"/>
        </w:rPr>
        <w:t xml:space="preserve"> уроки «Увлекаюсь»</w:t>
      </w:r>
      <w:r w:rsidR="006238A2" w:rsidRPr="00A46505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bookmarkEnd w:id="14"/>
      <w:bookmarkEnd w:id="15"/>
      <w:r w:rsidR="00A46505" w:rsidRPr="00A4650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46505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Проведение </w:t>
      </w:r>
      <w:proofErr w:type="spellStart"/>
      <w:r w:rsidRPr="00A46505">
        <w:rPr>
          <w:rFonts w:ascii="Times New Roman" w:hAnsi="Times New Roman" w:cs="Times New Roman"/>
          <w:b/>
          <w:i/>
          <w:sz w:val="24"/>
          <w:szCs w:val="24"/>
        </w:rPr>
        <w:t>профориентационных</w:t>
      </w:r>
      <w:proofErr w:type="spellEnd"/>
      <w:r w:rsidRPr="00A46505">
        <w:rPr>
          <w:rFonts w:ascii="Times New Roman" w:hAnsi="Times New Roman" w:cs="Times New Roman"/>
          <w:b/>
          <w:i/>
          <w:sz w:val="24"/>
          <w:szCs w:val="24"/>
        </w:rPr>
        <w:t xml:space="preserve"> уроков – вводного и тематического (по классам).</w:t>
      </w:r>
      <w:r w:rsidRPr="00A4650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46505">
        <w:rPr>
          <w:rFonts w:ascii="Times New Roman" w:hAnsi="Times New Roman" w:cs="Times New Roman"/>
          <w:b/>
          <w:i/>
          <w:sz w:val="24"/>
          <w:szCs w:val="24"/>
        </w:rPr>
        <w:t xml:space="preserve">Вводный </w:t>
      </w:r>
      <w:proofErr w:type="spellStart"/>
      <w:r w:rsidRPr="00A46505">
        <w:rPr>
          <w:rFonts w:ascii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 w:rsidRPr="00A46505">
        <w:rPr>
          <w:rFonts w:ascii="Times New Roman" w:hAnsi="Times New Roman" w:cs="Times New Roman"/>
          <w:b/>
          <w:i/>
          <w:sz w:val="24"/>
          <w:szCs w:val="24"/>
        </w:rPr>
        <w:t xml:space="preserve"> урок «Моя Россия – мои горизонты»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Понятие «рынок труда». Что такое Россия с точки зрения рынка труда? Россия - страна безграничных возможностей и профессионального развития. Познавательные цифры и факты об отраслях экономического развития, профессиональных навыков и качеств, востребованных в будущем. Обзор развития следующих направлений: </w:t>
      </w:r>
    </w:p>
    <w:p w:rsidR="00E93358" w:rsidRPr="00D369EC" w:rsidRDefault="00E93358" w:rsidP="00CB0856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медицина и здоровье;</w:t>
      </w:r>
    </w:p>
    <w:p w:rsidR="00E93358" w:rsidRPr="00D369EC" w:rsidRDefault="00E93358" w:rsidP="00CB0856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архитектура и строительство;</w:t>
      </w:r>
    </w:p>
    <w:p w:rsidR="00E93358" w:rsidRPr="00D369EC" w:rsidRDefault="00E93358" w:rsidP="00CB0856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информационные технологии;</w:t>
      </w:r>
    </w:p>
    <w:p w:rsidR="00E93358" w:rsidRPr="00D369EC" w:rsidRDefault="00E93358" w:rsidP="00CB0856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промышленность и добыча полезных ископаемых;</w:t>
      </w:r>
    </w:p>
    <w:p w:rsidR="00E93358" w:rsidRPr="00D369EC" w:rsidRDefault="00E93358" w:rsidP="00CB0856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:rsidR="00E93358" w:rsidRPr="00D369EC" w:rsidRDefault="00E93358" w:rsidP="00CB0856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транспорт и логистика;</w:t>
      </w:r>
    </w:p>
    <w:p w:rsidR="00E93358" w:rsidRPr="00D369EC" w:rsidRDefault="00E93358" w:rsidP="00CB0856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наука и образование;</w:t>
      </w:r>
    </w:p>
    <w:p w:rsidR="00E93358" w:rsidRPr="00D369EC" w:rsidRDefault="00E93358" w:rsidP="00CB0856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безопасность;</w:t>
      </w:r>
    </w:p>
    <w:p w:rsidR="00E93358" w:rsidRPr="00D369EC" w:rsidRDefault="00E93358" w:rsidP="00CB0856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креативные технологии;</w:t>
      </w:r>
    </w:p>
    <w:p w:rsidR="00E93358" w:rsidRPr="00D369EC" w:rsidRDefault="00E93358" w:rsidP="00CB0856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сервис и торговля;</w:t>
      </w:r>
    </w:p>
    <w:p w:rsidR="00E93358" w:rsidRPr="00D369EC" w:rsidRDefault="00E93358" w:rsidP="00CB0856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предпринимательство и финансы.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Мотивационные истории «успеха» на примере интервью с представителями различных отраслей (сотрудник МЧС, инженер-технолог, ученый и другие). С чего начать проектирование собственного профессионального пути. </w:t>
      </w:r>
      <w:r w:rsidRPr="00D36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69EC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уроки по классам (2 часа):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10 классе: в ходе урока обучающиеся получают информацию по следующим направлениям профессиональной деятельности:</w:t>
      </w:r>
    </w:p>
    <w:p w:rsidR="00E93358" w:rsidRPr="00D369EC" w:rsidRDefault="00E93358" w:rsidP="00CB0856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естественно-научное направление;</w:t>
      </w:r>
    </w:p>
    <w:p w:rsidR="00E93358" w:rsidRPr="00D369EC" w:rsidRDefault="00E93358" w:rsidP="00CB0856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инженерно-техническое направление;</w:t>
      </w:r>
    </w:p>
    <w:p w:rsidR="00E93358" w:rsidRPr="00D369EC" w:rsidRDefault="00E93358" w:rsidP="00CB0856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информационно-технологическое направление;</w:t>
      </w:r>
    </w:p>
    <w:p w:rsidR="00E93358" w:rsidRPr="00D369EC" w:rsidRDefault="00E93358" w:rsidP="00CB0856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оборонно-спортивное направление;</w:t>
      </w:r>
    </w:p>
    <w:p w:rsidR="00E93358" w:rsidRPr="00D369EC" w:rsidRDefault="00E93358" w:rsidP="00CB0856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производственно-технологическое направление;</w:t>
      </w:r>
    </w:p>
    <w:p w:rsidR="00E93358" w:rsidRPr="00D369EC" w:rsidRDefault="00E93358" w:rsidP="00CB0856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социально-гуманитарное направление;</w:t>
      </w:r>
    </w:p>
    <w:p w:rsidR="00E93358" w:rsidRPr="00D369EC" w:rsidRDefault="00E93358" w:rsidP="00CB0856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финансово-экономическое направление;</w:t>
      </w:r>
    </w:p>
    <w:p w:rsidR="00E93358" w:rsidRPr="00D369EC" w:rsidRDefault="00E93358" w:rsidP="00CB0856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творческое направление.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 11 классе: 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E93358" w:rsidRPr="00A46505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_Toc114034232"/>
      <w:bookmarkStart w:id="17" w:name="_Toc115721148"/>
      <w:r w:rsidRPr="00A46505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proofErr w:type="spellStart"/>
      <w:r w:rsidRPr="00A46505">
        <w:rPr>
          <w:rFonts w:ascii="Times New Roman" w:hAnsi="Times New Roman" w:cs="Times New Roman"/>
          <w:b/>
          <w:i/>
          <w:sz w:val="24"/>
          <w:szCs w:val="24"/>
        </w:rPr>
        <w:t>Профориентационная</w:t>
      </w:r>
      <w:proofErr w:type="spellEnd"/>
      <w:r w:rsidRPr="00A46505">
        <w:rPr>
          <w:rFonts w:ascii="Times New Roman" w:hAnsi="Times New Roman" w:cs="Times New Roman"/>
          <w:b/>
          <w:i/>
          <w:sz w:val="24"/>
          <w:szCs w:val="24"/>
        </w:rPr>
        <w:t xml:space="preserve"> онлайн-диагностика. Первая часть «Понимаю себя»</w:t>
      </w:r>
      <w:bookmarkEnd w:id="16"/>
      <w:bookmarkEnd w:id="17"/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9EC">
        <w:rPr>
          <w:rFonts w:ascii="Times New Roman" w:hAnsi="Times New Roman" w:cs="Times New Roman"/>
          <w:sz w:val="24"/>
          <w:szCs w:val="24"/>
        </w:rPr>
        <w:lastRenderedPageBreak/>
        <w:t>Профориентационная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диагностика обучающихся на интернет-платформе</w:t>
      </w:r>
      <w:hyperlink r:id="rId8">
        <w:r w:rsidRPr="00D369EC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A46505">
        <w:rPr>
          <w:rFonts w:ascii="Times New Roman" w:hAnsi="Times New Roman" w:cs="Times New Roman"/>
          <w:sz w:val="24"/>
          <w:szCs w:val="24"/>
        </w:rPr>
        <w:t>https://bvbinfo.ru/</w:t>
      </w:r>
      <w:r w:rsidRPr="00D369EC">
        <w:rPr>
          <w:rFonts w:ascii="Times New Roman" w:hAnsi="Times New Roman" w:cs="Times New Roman"/>
          <w:sz w:val="24"/>
          <w:szCs w:val="24"/>
        </w:rPr>
        <w:t xml:space="preserve"> (для зарегистрированных участников проекта) позволяет определить требуемый объем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Онлайн-диагностика I «Мой выбор профессии» состоит из двух частей:</w:t>
      </w:r>
    </w:p>
    <w:p w:rsidR="00E93358" w:rsidRPr="00D369EC" w:rsidRDefault="00E93358" w:rsidP="00CB0856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методика онлайн-диагностики учащихся «Моя готовность». Методика направлена на оценку ценностных ориентиров в сфере самоопределения обучающихся и уровня готовности к выбору профессии</w:t>
      </w:r>
    </w:p>
    <w:p w:rsidR="00E93358" w:rsidRPr="00D369EC" w:rsidRDefault="00E93358" w:rsidP="00CB0856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методика онлайн-диагностики на определение профессиональных склонностей и направленности обучающихся («Мой выбор»).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Онлайн-диагностика II «Мои таланты» 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Консультации по результатам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9">
        <w:r w:rsidRPr="00D369EC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A46505">
        <w:rPr>
          <w:rFonts w:ascii="Times New Roman" w:hAnsi="Times New Roman" w:cs="Times New Roman"/>
          <w:sz w:val="24"/>
          <w:szCs w:val="24"/>
        </w:rPr>
        <w:t>https://bvbinfo.ru/</w:t>
      </w:r>
      <w:r w:rsidRPr="00D369EC">
        <w:rPr>
          <w:rFonts w:ascii="Times New Roman" w:hAnsi="Times New Roman" w:cs="Times New Roman"/>
          <w:sz w:val="24"/>
          <w:szCs w:val="24"/>
        </w:rPr>
        <w:t>).</w:t>
      </w:r>
    </w:p>
    <w:p w:rsidR="00E93358" w:rsidRPr="00A46505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bookmarkStart w:id="18" w:name="_Toc114034233"/>
      <w:bookmarkStart w:id="19" w:name="_Toc115721149"/>
      <w:r w:rsidRPr="00A46505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Раздел 3. </w:t>
      </w:r>
      <w:proofErr w:type="spellStart"/>
      <w:r w:rsidRPr="00A46505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Профориентационная</w:t>
      </w:r>
      <w:proofErr w:type="spellEnd"/>
      <w:r w:rsidRPr="00A46505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выставка «Лаборатория будущего. Узнаю рынок»</w:t>
      </w:r>
      <w:bookmarkEnd w:id="18"/>
      <w:bookmarkEnd w:id="19"/>
      <w:r w:rsidRPr="00A46505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Посещение мультимедийной выставки «Лаборатория будущего» - специально организованная постоянно действующая экспозиция на базе исторических парков «Россия – Моя история» (очно в </w:t>
      </w:r>
      <w:r w:rsidRPr="00D369EC">
        <w:rPr>
          <w:rFonts w:ascii="Times New Roman" w:hAnsi="Times New Roman" w:cs="Times New Roman"/>
          <w:sz w:val="24"/>
          <w:szCs w:val="24"/>
          <w:highlight w:val="white"/>
        </w:rPr>
        <w:t>24</w:t>
      </w:r>
      <w:r w:rsidRPr="00D369EC">
        <w:rPr>
          <w:rFonts w:ascii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0">
        <w:r w:rsidRPr="00D369EC">
          <w:rPr>
            <w:rStyle w:val="af6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A46505">
        <w:rPr>
          <w:rFonts w:ascii="Times New Roman" w:hAnsi="Times New Roman" w:cs="Times New Roman"/>
          <w:sz w:val="24"/>
          <w:szCs w:val="24"/>
        </w:rPr>
        <w:t>https://bvbinfo.ru/</w:t>
      </w:r>
      <w:r w:rsidRPr="00D369EC">
        <w:rPr>
          <w:rFonts w:ascii="Times New Roman" w:hAnsi="Times New Roman" w:cs="Times New Roman"/>
          <w:sz w:val="24"/>
          <w:szCs w:val="24"/>
        </w:rPr>
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Задачи выставки:</w:t>
      </w:r>
    </w:p>
    <w:p w:rsidR="00E93358" w:rsidRPr="00D369EC" w:rsidRDefault="00E93358" w:rsidP="00CB0856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знакомство обучающихся с рынком труда, с различными отраслями и профессиями, с многообразием вариантов профессионального выбора;</w:t>
      </w:r>
    </w:p>
    <w:p w:rsidR="00E93358" w:rsidRPr="00D369EC" w:rsidRDefault="00E93358" w:rsidP="00CB0856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вовлечение, рост мотивации к совершению профессионального выбора;</w:t>
      </w:r>
    </w:p>
    <w:p w:rsidR="00E93358" w:rsidRPr="00D369EC" w:rsidRDefault="00E93358" w:rsidP="00CB0856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помощь школьникам в понимании, в каком направлении они хотят развиваться дальше. </w:t>
      </w:r>
    </w:p>
    <w:p w:rsidR="00E93358" w:rsidRPr="00A46505" w:rsidRDefault="00E93358" w:rsidP="00A46505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_Toc114034234"/>
      <w:bookmarkStart w:id="21" w:name="_Toc115721150"/>
      <w:r w:rsidRPr="00A46505">
        <w:rPr>
          <w:rFonts w:ascii="Times New Roman" w:hAnsi="Times New Roman" w:cs="Times New Roman"/>
          <w:b/>
          <w:i/>
          <w:sz w:val="24"/>
          <w:szCs w:val="24"/>
        </w:rPr>
        <w:t xml:space="preserve">Раздел 4. Профессиональные пробы «Пробую. Получаю опыт» </w:t>
      </w:r>
      <w:bookmarkEnd w:id="20"/>
      <w:bookmarkEnd w:id="21"/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Профессиональные пробы. Понятие «профессиональная проба». Профессиональная проба как средство актуализации профессионального самоопределения обучающихся. Разнообразие видов, форматов профессиональных проб. Содержание профессиональных проб. Расширение границ понимания профессиональных функций и приобретение обучающимися специфического опыта профессиональной деятельности. Проведение профессиональных проб в проекте возможно в следующих форматах: очном, онлайн, проба на платформе проекта (проводится в образовательной организации).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>При очном формате организуется выездная площадка в организациях профессионального и дополнительного образования, центрах опережающей профессиональной подготовки и т.п. Очный формат подразумевает непосредственное постоянное присутствие наставника площадки в месте проведения мероприятия.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Онлайн-пробы предполагают постоянное удаленное присутствие наставника, который взаимодействует с участниками: инструктирует, демонстрирует выполнение рабочих операций, контролирует процесс выполнения и в режиме реального времени консультирует, оценивает результат, дает обратную связь и организует с участниками рефлексию по итогам пробы.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Проба на платформе проводится на базе образовательной организации с использованием дистанционных технологий на интернет-платформе проекта «Билет в будущее»: </w:t>
      </w:r>
      <w:r w:rsidRPr="00A46505">
        <w:rPr>
          <w:rFonts w:ascii="Times New Roman" w:hAnsi="Times New Roman" w:cs="Times New Roman"/>
          <w:sz w:val="24"/>
          <w:szCs w:val="24"/>
        </w:rPr>
        <w:t>https://bvbinfo.ru/</w:t>
      </w:r>
      <w:r w:rsidRPr="00D369EC">
        <w:rPr>
          <w:rFonts w:ascii="Times New Roman" w:hAnsi="Times New Roman" w:cs="Times New Roman"/>
          <w:sz w:val="24"/>
          <w:szCs w:val="24"/>
        </w:rPr>
        <w:t xml:space="preserve">. </w:t>
      </w:r>
      <w:bookmarkStart w:id="22" w:name="_Toc114034235"/>
      <w:bookmarkStart w:id="23" w:name="_Toc115721151"/>
    </w:p>
    <w:p w:rsidR="00E93358" w:rsidRPr="00A46505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505">
        <w:rPr>
          <w:rFonts w:ascii="Times New Roman" w:hAnsi="Times New Roman" w:cs="Times New Roman"/>
          <w:b/>
          <w:i/>
          <w:sz w:val="24"/>
          <w:szCs w:val="24"/>
          <w:highlight w:val="white"/>
        </w:rPr>
        <w:lastRenderedPageBreak/>
        <w:t xml:space="preserve">Раздел 5. </w:t>
      </w:r>
      <w:proofErr w:type="spellStart"/>
      <w:r w:rsidRPr="00A46505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Профориентационная</w:t>
      </w:r>
      <w:proofErr w:type="spellEnd"/>
      <w:r w:rsidRPr="00A46505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онлайн-диагностика. Вторая часть «Осознаю»</w:t>
      </w:r>
      <w:bookmarkEnd w:id="22"/>
      <w:bookmarkEnd w:id="23"/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Проведение второй части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369EC">
        <w:rPr>
          <w:rFonts w:ascii="Times New Roman" w:hAnsi="Times New Roman" w:cs="Times New Roman"/>
          <w:sz w:val="24"/>
          <w:szCs w:val="24"/>
          <w:highlight w:val="white"/>
        </w:rPr>
        <w:t>Онлайн-диагностика I «Мой выбор профессии</w:t>
      </w:r>
      <w:r w:rsidRPr="00D369EC">
        <w:rPr>
          <w:rFonts w:ascii="Times New Roman" w:hAnsi="Times New Roman" w:cs="Times New Roman"/>
          <w:sz w:val="24"/>
          <w:szCs w:val="24"/>
          <w:highlight w:val="white"/>
          <w:lang w:val="ru-RU"/>
        </w:rPr>
        <w:t>»</w:t>
      </w:r>
      <w:r w:rsidRPr="00D369EC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E93358" w:rsidRPr="00D369EC" w:rsidRDefault="00E93358" w:rsidP="00CB0856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369EC">
        <w:rPr>
          <w:rFonts w:ascii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«Моя готовность» методика онлайн-диагностики на определение профессиональных склонностей и направленности обучающихся («Мой выбор»).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369EC">
        <w:rPr>
          <w:rFonts w:ascii="Times New Roman" w:hAnsi="Times New Roman" w:cs="Times New Roman"/>
          <w:sz w:val="24"/>
          <w:szCs w:val="24"/>
          <w:highlight w:val="white"/>
        </w:rPr>
        <w:t xml:space="preserve">Онлайн-диагностика II «Мои таланты» 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</w:t>
      </w:r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369EC">
        <w:rPr>
          <w:rFonts w:ascii="Times New Roman" w:hAnsi="Times New Roman" w:cs="Times New Roman"/>
          <w:sz w:val="24"/>
          <w:szCs w:val="24"/>
          <w:highlight w:val="white"/>
        </w:rPr>
        <w:t>Развернутая консультация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1">
        <w:r w:rsidRPr="00D369EC">
          <w:rPr>
            <w:rStyle w:val="af6"/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r w:rsidRPr="00A46505">
        <w:rPr>
          <w:rFonts w:ascii="Times New Roman" w:hAnsi="Times New Roman" w:cs="Times New Roman"/>
          <w:sz w:val="24"/>
          <w:szCs w:val="24"/>
          <w:highlight w:val="white"/>
        </w:rPr>
        <w:t>https://bvbinfo.ru/</w:t>
      </w:r>
      <w:r w:rsidRPr="00D369EC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E93358" w:rsidRPr="00A46505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4" w:name="_Toc114034236"/>
      <w:bookmarkStart w:id="25" w:name="_Toc115721152"/>
      <w:r w:rsidRPr="00A46505">
        <w:rPr>
          <w:rFonts w:ascii="Times New Roman" w:hAnsi="Times New Roman" w:cs="Times New Roman"/>
          <w:b/>
          <w:i/>
          <w:sz w:val="24"/>
          <w:szCs w:val="24"/>
        </w:rPr>
        <w:t xml:space="preserve">Раздел 6. </w:t>
      </w:r>
      <w:proofErr w:type="spellStart"/>
      <w:r w:rsidRPr="00A46505">
        <w:rPr>
          <w:rFonts w:ascii="Times New Roman" w:hAnsi="Times New Roman" w:cs="Times New Roman"/>
          <w:b/>
          <w:i/>
          <w:sz w:val="24"/>
          <w:szCs w:val="24"/>
        </w:rPr>
        <w:t>Профориентационный</w:t>
      </w:r>
      <w:proofErr w:type="spellEnd"/>
      <w:r w:rsidRPr="00A46505">
        <w:rPr>
          <w:rFonts w:ascii="Times New Roman" w:hAnsi="Times New Roman" w:cs="Times New Roman"/>
          <w:b/>
          <w:i/>
          <w:sz w:val="24"/>
          <w:szCs w:val="24"/>
        </w:rPr>
        <w:t xml:space="preserve"> рефлексивный урок «Планирую»</w:t>
      </w:r>
      <w:bookmarkEnd w:id="24"/>
      <w:bookmarkEnd w:id="25"/>
    </w:p>
    <w:p w:rsidR="00E93358" w:rsidRPr="00D369EC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369EC">
        <w:rPr>
          <w:rFonts w:ascii="Times New Roman" w:hAnsi="Times New Roman" w:cs="Times New Roman"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E93358" w:rsidRDefault="00E93358" w:rsidP="00E933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 w:rsidRPr="00D369E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D369EC">
        <w:rPr>
          <w:rFonts w:ascii="Times New Roman" w:hAnsi="Times New Roman" w:cs="Times New Roman"/>
          <w:sz w:val="24"/>
          <w:szCs w:val="24"/>
        </w:rPr>
        <w:t xml:space="preserve"> мероприятий): разбор и обсуждение персональных рекомендаций (по возрастам). 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 Формирование планов образовательных шагов и формулирование траектории развития (последовательность реализации целей).</w:t>
      </w:r>
    </w:p>
    <w:p w:rsidR="00F211FF" w:rsidRPr="00DF207C" w:rsidRDefault="00F211FF" w:rsidP="00F211FF">
      <w:pPr>
        <w:spacing w:line="240" w:lineRule="auto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DF20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en-US" w:bidi="en-US"/>
        </w:rPr>
        <w:t>Форма проведения занятий</w:t>
      </w:r>
    </w:p>
    <w:p w:rsidR="00F211FF" w:rsidRPr="00CC6B04" w:rsidRDefault="00F211FF" w:rsidP="00F211FF">
      <w:pPr>
        <w:pStyle w:val="ae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C6B04">
        <w:rPr>
          <w:rFonts w:ascii="Times New Roman" w:hAnsi="Times New Roman" w:cs="Times New Roman"/>
          <w:sz w:val="24"/>
          <w:szCs w:val="24"/>
          <w:lang w:val="ru-RU"/>
        </w:rPr>
        <w:t>профориентационные</w:t>
      </w:r>
      <w:proofErr w:type="spellEnd"/>
      <w:r w:rsidRPr="00CC6B04">
        <w:rPr>
          <w:rFonts w:ascii="Times New Roman" w:hAnsi="Times New Roman" w:cs="Times New Roman"/>
          <w:sz w:val="24"/>
          <w:szCs w:val="24"/>
          <w:lang w:val="ru-RU"/>
        </w:rPr>
        <w:t xml:space="preserve"> занятия, посвященных изучению отраслей экономики,</w:t>
      </w:r>
    </w:p>
    <w:p w:rsidR="00F211FF" w:rsidRPr="00CC6B04" w:rsidRDefault="00F211FF" w:rsidP="00F211FF">
      <w:pPr>
        <w:pStyle w:val="ae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C6B04">
        <w:rPr>
          <w:rFonts w:ascii="Times New Roman" w:hAnsi="Times New Roman" w:cs="Times New Roman"/>
          <w:sz w:val="24"/>
          <w:szCs w:val="24"/>
          <w:lang w:val="ru-RU"/>
        </w:rPr>
        <w:t>профориентационные</w:t>
      </w:r>
      <w:proofErr w:type="spellEnd"/>
      <w:r w:rsidRPr="00CC6B04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диагностики (диагностика склонностей, диагностика ГПС, диагностика способностей, личностных особенностей и </w:t>
      </w:r>
      <w:proofErr w:type="spellStart"/>
      <w:r w:rsidRPr="00CC6B04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CC6B04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F211FF" w:rsidRPr="00CC6B04" w:rsidRDefault="00F211FF" w:rsidP="00F211FF">
      <w:pPr>
        <w:pStyle w:val="ae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B04">
        <w:rPr>
          <w:rFonts w:ascii="Times New Roman" w:hAnsi="Times New Roman" w:cs="Times New Roman"/>
          <w:sz w:val="24"/>
          <w:szCs w:val="24"/>
          <w:lang w:val="ru-RU"/>
        </w:rPr>
        <w:t xml:space="preserve">рефлексивные занятия, </w:t>
      </w:r>
    </w:p>
    <w:p w:rsidR="00F211FF" w:rsidRPr="00CC6B04" w:rsidRDefault="00F211FF" w:rsidP="00F211FF">
      <w:pPr>
        <w:pStyle w:val="ae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6B04">
        <w:rPr>
          <w:rFonts w:ascii="Times New Roman" w:hAnsi="Times New Roman" w:cs="Times New Roman"/>
          <w:sz w:val="24"/>
          <w:szCs w:val="24"/>
          <w:lang w:val="ru-RU"/>
        </w:rPr>
        <w:t>моделирующие онлайн-</w:t>
      </w:r>
      <w:proofErr w:type="spellStart"/>
      <w:r w:rsidRPr="00CC6B04">
        <w:rPr>
          <w:rFonts w:ascii="Times New Roman" w:hAnsi="Times New Roman" w:cs="Times New Roman"/>
          <w:sz w:val="24"/>
          <w:szCs w:val="24"/>
          <w:lang w:val="ru-RU"/>
        </w:rPr>
        <w:t>про</w:t>
      </w:r>
      <w:bookmarkStart w:id="26" w:name="_GoBack"/>
      <w:bookmarkEnd w:id="26"/>
      <w:r w:rsidRPr="00CC6B04">
        <w:rPr>
          <w:rFonts w:ascii="Times New Roman" w:hAnsi="Times New Roman" w:cs="Times New Roman"/>
          <w:sz w:val="24"/>
          <w:szCs w:val="24"/>
          <w:lang w:val="ru-RU"/>
        </w:rPr>
        <w:t>фпробы</w:t>
      </w:r>
      <w:proofErr w:type="spellEnd"/>
      <w:r w:rsidRPr="00CC6B04">
        <w:rPr>
          <w:rFonts w:ascii="Times New Roman" w:hAnsi="Times New Roman" w:cs="Times New Roman"/>
          <w:sz w:val="24"/>
          <w:szCs w:val="24"/>
          <w:lang w:val="ru-RU"/>
        </w:rPr>
        <w:t xml:space="preserve"> в контентно-информационном комплексе «Конструктор будущего»</w:t>
      </w:r>
    </w:p>
    <w:bookmarkEnd w:id="6"/>
    <w:bookmarkEnd w:id="7"/>
    <w:p w:rsidR="00CC5CC0" w:rsidRDefault="00CC5CC0" w:rsidP="00E93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3358" w:rsidRDefault="00E93358" w:rsidP="00E93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69EC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213DC7" w:rsidRPr="00D369EC" w:rsidRDefault="00213DC7" w:rsidP="00E93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10-11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27"/>
        <w:gridCol w:w="1583"/>
        <w:gridCol w:w="3086"/>
      </w:tblGrid>
      <w:tr w:rsidR="00E93358" w:rsidRPr="00CC5CC0" w:rsidTr="00CC5CC0">
        <w:trPr>
          <w:trHeight w:val="20"/>
        </w:trPr>
        <w:tc>
          <w:tcPr>
            <w:tcW w:w="353" w:type="pct"/>
          </w:tcPr>
          <w:p w:rsidR="00E93358" w:rsidRPr="00CC5CC0" w:rsidRDefault="00E93358" w:rsidP="00CC5CC0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8" w:type="pct"/>
          </w:tcPr>
          <w:p w:rsidR="00E93358" w:rsidRPr="00CC5CC0" w:rsidRDefault="00E93358" w:rsidP="00CC5CC0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827" w:type="pct"/>
          </w:tcPr>
          <w:p w:rsidR="00E93358" w:rsidRPr="00CC5CC0" w:rsidRDefault="00E93358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12" w:type="pct"/>
          </w:tcPr>
          <w:p w:rsidR="00E93358" w:rsidRPr="00CC5CC0" w:rsidRDefault="00E93358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C5CC0" w:rsidRPr="00CC5CC0" w:rsidTr="00CC5CC0">
        <w:trPr>
          <w:trHeight w:val="20"/>
        </w:trPr>
        <w:tc>
          <w:tcPr>
            <w:tcW w:w="5000" w:type="pct"/>
            <w:gridSpan w:val="4"/>
          </w:tcPr>
          <w:p w:rsidR="00CC5CC0" w:rsidRPr="00CC5CC0" w:rsidRDefault="00CC5CC0" w:rsidP="00CC5CC0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уроки «Увлекаюсь»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CC5CC0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 «</w:t>
            </w: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Моя Россия – мои горизонты</w:t>
            </w: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CC5CC0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своё будущее»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CC5CC0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№1 «Мой </w:t>
            </w:r>
            <w:r w:rsidR="005617D8"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</w:t>
            </w:r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и разбор результатов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CC5CC0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2561" w:type="pct"/>
            <w:gridSpan w:val="2"/>
          </w:tcPr>
          <w:p w:rsidR="007F795B" w:rsidRPr="00CC5CC0" w:rsidRDefault="007F795B" w:rsidP="00CC5CC0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CC0" w:rsidRPr="00CC5CC0" w:rsidTr="00CC5CC0">
        <w:trPr>
          <w:trHeight w:val="20"/>
        </w:trPr>
        <w:tc>
          <w:tcPr>
            <w:tcW w:w="5000" w:type="pct"/>
            <w:gridSpan w:val="4"/>
          </w:tcPr>
          <w:p w:rsidR="00CC5CC0" w:rsidRPr="00CC5CC0" w:rsidRDefault="00CC5CC0" w:rsidP="00CC5CC0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Тематический </w:t>
            </w:r>
            <w:proofErr w:type="spellStart"/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урок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6238A2" w:rsidRPr="00CC5CC0" w:rsidTr="00CC5CC0">
        <w:trPr>
          <w:trHeight w:val="20"/>
        </w:trPr>
        <w:tc>
          <w:tcPr>
            <w:tcW w:w="2561" w:type="pct"/>
            <w:gridSpan w:val="2"/>
          </w:tcPr>
          <w:p w:rsidR="006238A2" w:rsidRPr="00CC5CC0" w:rsidRDefault="006238A2" w:rsidP="00CC5CC0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27" w:type="pct"/>
          </w:tcPr>
          <w:p w:rsidR="006238A2" w:rsidRPr="00CC5CC0" w:rsidRDefault="006238A2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12" w:type="pct"/>
          </w:tcPr>
          <w:p w:rsidR="006238A2" w:rsidRPr="00CC5CC0" w:rsidRDefault="006238A2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CC5CC0" w:rsidTr="005617D8">
        <w:trPr>
          <w:trHeight w:val="20"/>
        </w:trPr>
        <w:tc>
          <w:tcPr>
            <w:tcW w:w="5000" w:type="pct"/>
            <w:gridSpan w:val="4"/>
          </w:tcPr>
          <w:p w:rsidR="005617D8" w:rsidRPr="00CC5CC0" w:rsidRDefault="005617D8" w:rsidP="005617D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онлайн диагностика. Первая часть «Понимаю себя»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себя в сфере промышленности»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4D6184" w:rsidRPr="00CC5CC0" w:rsidTr="00CC5CC0">
        <w:trPr>
          <w:trHeight w:val="20"/>
        </w:trPr>
        <w:tc>
          <w:tcPr>
            <w:tcW w:w="353" w:type="pct"/>
          </w:tcPr>
          <w:p w:rsidR="004D6184" w:rsidRPr="005617D8" w:rsidRDefault="004D6184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4D6184" w:rsidRPr="00CC5CC0" w:rsidRDefault="004D6184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</w:t>
            </w:r>
          </w:p>
        </w:tc>
        <w:tc>
          <w:tcPr>
            <w:tcW w:w="827" w:type="pct"/>
          </w:tcPr>
          <w:p w:rsidR="004D6184" w:rsidRPr="00CC5CC0" w:rsidRDefault="006238A2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pct"/>
          </w:tcPr>
          <w:p w:rsidR="004D6184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0F6886" w:rsidRPr="00CC5CC0" w:rsidTr="00CC5CC0">
        <w:trPr>
          <w:trHeight w:val="20"/>
        </w:trPr>
        <w:tc>
          <w:tcPr>
            <w:tcW w:w="2561" w:type="pct"/>
            <w:gridSpan w:val="2"/>
          </w:tcPr>
          <w:p w:rsidR="000F6886" w:rsidRPr="00CC5CC0" w:rsidRDefault="000F6886" w:rsidP="00CC5CC0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27" w:type="pct"/>
          </w:tcPr>
          <w:p w:rsidR="000F6886" w:rsidRPr="00CC5CC0" w:rsidRDefault="000F6886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pct"/>
          </w:tcPr>
          <w:p w:rsidR="000F6886" w:rsidRPr="00CC5CC0" w:rsidRDefault="000F6886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CC5CC0" w:rsidTr="005617D8">
        <w:trPr>
          <w:trHeight w:val="20"/>
        </w:trPr>
        <w:tc>
          <w:tcPr>
            <w:tcW w:w="5000" w:type="pct"/>
            <w:gridSpan w:val="4"/>
          </w:tcPr>
          <w:p w:rsidR="005617D8" w:rsidRPr="00CC5CC0" w:rsidRDefault="005617D8" w:rsidP="005617D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выставка «Лаборатория будущего. Узнаю рынок»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 в области цифровых технологий»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 деле» (часть 2)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Государственное управление и общественная безопасность»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6238A2" w:rsidRPr="00CC5CC0" w:rsidTr="00CC5CC0">
        <w:trPr>
          <w:trHeight w:val="20"/>
        </w:trPr>
        <w:tc>
          <w:tcPr>
            <w:tcW w:w="2561" w:type="pct"/>
            <w:gridSpan w:val="2"/>
          </w:tcPr>
          <w:p w:rsidR="006238A2" w:rsidRPr="00CC5CC0" w:rsidRDefault="006238A2" w:rsidP="00CC5CC0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27" w:type="pct"/>
          </w:tcPr>
          <w:p w:rsidR="006238A2" w:rsidRPr="00CC5CC0" w:rsidRDefault="006238A2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pct"/>
          </w:tcPr>
          <w:p w:rsidR="006238A2" w:rsidRPr="00CC5CC0" w:rsidRDefault="006238A2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CC5CC0" w:rsidTr="005617D8">
        <w:trPr>
          <w:trHeight w:val="20"/>
        </w:trPr>
        <w:tc>
          <w:tcPr>
            <w:tcW w:w="5000" w:type="pct"/>
            <w:gridSpan w:val="4"/>
          </w:tcPr>
          <w:p w:rsidR="005617D8" w:rsidRPr="00CC5CC0" w:rsidRDefault="005617D8" w:rsidP="005617D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5617D8" w:rsidRPr="005617D8" w:rsidRDefault="005617D8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95B" w:rsidRPr="005617D8" w:rsidRDefault="007F795B" w:rsidP="005617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«Моё будущее – моя страна»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 области </w:t>
            </w:r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медицины»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</w:t>
            </w:r>
            <w:r w:rsidRPr="00CC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-deyatelnost</w:t>
            </w:r>
          </w:p>
        </w:tc>
      </w:tr>
      <w:tr w:rsidR="004D6184" w:rsidRPr="00CC5CC0" w:rsidTr="00CC5CC0">
        <w:trPr>
          <w:trHeight w:val="20"/>
        </w:trPr>
        <w:tc>
          <w:tcPr>
            <w:tcW w:w="353" w:type="pct"/>
          </w:tcPr>
          <w:p w:rsidR="004D6184" w:rsidRPr="005617D8" w:rsidRDefault="004D6184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4D6184" w:rsidRPr="00CC5CC0" w:rsidRDefault="00CB0856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</w:t>
            </w:r>
          </w:p>
        </w:tc>
        <w:tc>
          <w:tcPr>
            <w:tcW w:w="827" w:type="pct"/>
          </w:tcPr>
          <w:p w:rsidR="004D6184" w:rsidRPr="00CC5CC0" w:rsidRDefault="006238A2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4D6184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6238A2" w:rsidRPr="00CC5CC0" w:rsidTr="00CC5CC0">
        <w:trPr>
          <w:trHeight w:val="20"/>
        </w:trPr>
        <w:tc>
          <w:tcPr>
            <w:tcW w:w="2561" w:type="pct"/>
            <w:gridSpan w:val="2"/>
          </w:tcPr>
          <w:p w:rsidR="006238A2" w:rsidRPr="00CC5CC0" w:rsidRDefault="006238A2" w:rsidP="00CC5CC0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27" w:type="pct"/>
          </w:tcPr>
          <w:p w:rsidR="006238A2" w:rsidRPr="00CC5CC0" w:rsidRDefault="006238A2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612" w:type="pct"/>
          </w:tcPr>
          <w:p w:rsidR="006238A2" w:rsidRPr="00CC5CC0" w:rsidRDefault="006238A2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CC5CC0" w:rsidTr="005617D8">
        <w:trPr>
          <w:trHeight w:val="20"/>
        </w:trPr>
        <w:tc>
          <w:tcPr>
            <w:tcW w:w="5000" w:type="pct"/>
            <w:gridSpan w:val="4"/>
          </w:tcPr>
          <w:p w:rsidR="005617D8" w:rsidRPr="00CC5CC0" w:rsidRDefault="005617D8" w:rsidP="005617D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</w:t>
            </w:r>
            <w:proofErr w:type="spellEnd"/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онлайн-диагностика. Вторая часть «Осознаю»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 благо общества»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CC5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6238A2" w:rsidRPr="00CC5CC0" w:rsidTr="00CC5CC0">
        <w:trPr>
          <w:trHeight w:val="20"/>
        </w:trPr>
        <w:tc>
          <w:tcPr>
            <w:tcW w:w="2561" w:type="pct"/>
            <w:gridSpan w:val="2"/>
          </w:tcPr>
          <w:p w:rsidR="006238A2" w:rsidRPr="00CC5CC0" w:rsidRDefault="006238A2" w:rsidP="00CC5CC0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27" w:type="pct"/>
          </w:tcPr>
          <w:p w:rsidR="006238A2" w:rsidRPr="00CC5CC0" w:rsidRDefault="006238A2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612" w:type="pct"/>
          </w:tcPr>
          <w:p w:rsidR="006238A2" w:rsidRPr="00CC5CC0" w:rsidRDefault="006238A2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D8" w:rsidRPr="00CC5CC0" w:rsidTr="005617D8">
        <w:trPr>
          <w:trHeight w:val="20"/>
        </w:trPr>
        <w:tc>
          <w:tcPr>
            <w:tcW w:w="5000" w:type="pct"/>
            <w:gridSpan w:val="4"/>
          </w:tcPr>
          <w:p w:rsidR="005617D8" w:rsidRPr="00CC5CC0" w:rsidRDefault="005617D8" w:rsidP="005617D8">
            <w:pPr>
              <w:spacing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CC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CC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рефлексивный урок «Планирую»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«Один день в профессии» Часть 1.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«Один день в профессии» Часть 2.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067A8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</w:t>
            </w:r>
            <w:r w:rsidR="0006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сериал проекта «Билет в будущее» Часть 1.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067A8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</w:t>
            </w:r>
            <w:r w:rsidR="00067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сериал проекта «Билет в будущее» Часть 2.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«Пробую профессию в инженерной сфере»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«Пробую профессию в цифровой сфере»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«Пробую профессию в сфере промышленности»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«Пробую профессию в сфере медицины»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«Пробую профессию в креативной сфере»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353" w:type="pct"/>
          </w:tcPr>
          <w:p w:rsidR="007F795B" w:rsidRPr="005617D8" w:rsidRDefault="007F795B" w:rsidP="005617D8">
            <w:pPr>
              <w:pStyle w:val="ae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pct"/>
          </w:tcPr>
          <w:p w:rsidR="007F795B" w:rsidRPr="00CC5CC0" w:rsidRDefault="007F795B" w:rsidP="005617D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C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«Моё будущее – моя страна»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7F795B" w:rsidRPr="00CC5CC0" w:rsidTr="00CC5CC0">
        <w:trPr>
          <w:trHeight w:val="20"/>
        </w:trPr>
        <w:tc>
          <w:tcPr>
            <w:tcW w:w="2561" w:type="pct"/>
            <w:gridSpan w:val="2"/>
          </w:tcPr>
          <w:p w:rsidR="007F795B" w:rsidRPr="00CC5CC0" w:rsidRDefault="007F795B" w:rsidP="00CC5CC0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827" w:type="pct"/>
          </w:tcPr>
          <w:p w:rsidR="007F795B" w:rsidRPr="00CC5CC0" w:rsidRDefault="007F795B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612" w:type="pct"/>
          </w:tcPr>
          <w:p w:rsidR="007F795B" w:rsidRPr="00CC5CC0" w:rsidRDefault="007F795B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58" w:rsidRPr="00CC5CC0" w:rsidTr="00CC5CC0">
        <w:trPr>
          <w:trHeight w:val="20"/>
        </w:trPr>
        <w:tc>
          <w:tcPr>
            <w:tcW w:w="2561" w:type="pct"/>
            <w:gridSpan w:val="2"/>
          </w:tcPr>
          <w:p w:rsidR="00E93358" w:rsidRPr="00CC5CC0" w:rsidRDefault="00E93358" w:rsidP="00CC5CC0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827" w:type="pct"/>
          </w:tcPr>
          <w:p w:rsidR="00E93358" w:rsidRPr="00CC5CC0" w:rsidRDefault="00E93358" w:rsidP="00CC5C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12" w:type="pct"/>
          </w:tcPr>
          <w:p w:rsidR="00E93358" w:rsidRPr="00CC5CC0" w:rsidRDefault="00E93358" w:rsidP="00CC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358" w:rsidRPr="00D369EC" w:rsidRDefault="00E93358" w:rsidP="00E93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93358" w:rsidRPr="00D369EC" w:rsidSect="00D369EC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7D" w:rsidRDefault="00E00E7D">
      <w:pPr>
        <w:spacing w:line="240" w:lineRule="auto"/>
      </w:pPr>
      <w:r>
        <w:separator/>
      </w:r>
    </w:p>
  </w:endnote>
  <w:endnote w:type="continuationSeparator" w:id="0">
    <w:p w:rsidR="00E00E7D" w:rsidRDefault="00E00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02" w:rsidRDefault="00CB0856" w:rsidP="004D0AE2">
    <w:pPr>
      <w:framePr w:wrap="none" w:vAnchor="text" w:hAnchor="margin" w:xAlign="right" w:y="1"/>
    </w:pPr>
    <w:r>
      <w:fldChar w:fldCharType="begin"/>
    </w:r>
    <w:r>
      <w:instrText xml:space="preserve"> PAGE </w:instrText>
    </w:r>
    <w:r>
      <w:fldChar w:fldCharType="end"/>
    </w:r>
  </w:p>
  <w:p w:rsidR="002D114E" w:rsidRDefault="00213DC7" w:rsidP="00202C0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02" w:rsidRPr="00202C02" w:rsidRDefault="00CB0856" w:rsidP="004D0AE2">
    <w:pPr>
      <w:framePr w:wrap="none" w:vAnchor="text" w:hAnchor="margin" w:xAlign="right" w:y="1"/>
      <w:rPr>
        <w:rFonts w:ascii="Times New Roman" w:hAnsi="Times New Roman" w:cs="Times New Roman"/>
      </w:rPr>
    </w:pPr>
    <w:r w:rsidRPr="00202C02">
      <w:rPr>
        <w:rFonts w:ascii="Times New Roman" w:hAnsi="Times New Roman" w:cs="Times New Roman"/>
      </w:rPr>
      <w:fldChar w:fldCharType="begin"/>
    </w:r>
    <w:r w:rsidRPr="00202C02">
      <w:rPr>
        <w:rFonts w:ascii="Times New Roman" w:hAnsi="Times New Roman" w:cs="Times New Roman"/>
      </w:rPr>
      <w:instrText xml:space="preserve"> PAGE </w:instrText>
    </w:r>
    <w:r w:rsidRPr="00202C02">
      <w:rPr>
        <w:rFonts w:ascii="Times New Roman" w:hAnsi="Times New Roman" w:cs="Times New Roman"/>
      </w:rPr>
      <w:fldChar w:fldCharType="separate"/>
    </w:r>
    <w:r w:rsidR="00213DC7">
      <w:rPr>
        <w:rFonts w:ascii="Times New Roman" w:hAnsi="Times New Roman" w:cs="Times New Roman"/>
        <w:noProof/>
      </w:rPr>
      <w:t>14</w:t>
    </w:r>
    <w:r w:rsidRPr="00202C02">
      <w:rPr>
        <w:rFonts w:ascii="Times New Roman" w:hAnsi="Times New Roman" w:cs="Times New Roman"/>
      </w:rPr>
      <w:fldChar w:fldCharType="end"/>
    </w:r>
  </w:p>
  <w:p w:rsidR="007A441F" w:rsidRDefault="00213DC7" w:rsidP="00202C0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7D" w:rsidRDefault="00E00E7D">
      <w:pPr>
        <w:spacing w:line="240" w:lineRule="auto"/>
      </w:pPr>
      <w:r>
        <w:separator/>
      </w:r>
    </w:p>
  </w:footnote>
  <w:footnote w:type="continuationSeparator" w:id="0">
    <w:p w:rsidR="00E00E7D" w:rsidRDefault="00E00E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BF1"/>
    <w:multiLevelType w:val="hybridMultilevel"/>
    <w:tmpl w:val="EB62B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3F0C5C"/>
    <w:multiLevelType w:val="hybridMultilevel"/>
    <w:tmpl w:val="A1002D08"/>
    <w:lvl w:ilvl="0" w:tplc="A8868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E2792"/>
    <w:multiLevelType w:val="hybridMultilevel"/>
    <w:tmpl w:val="7794F7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537CBE"/>
    <w:multiLevelType w:val="hybridMultilevel"/>
    <w:tmpl w:val="CBE6F0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E600B8"/>
    <w:multiLevelType w:val="hybridMultilevel"/>
    <w:tmpl w:val="E4E018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9920FC"/>
    <w:multiLevelType w:val="hybridMultilevel"/>
    <w:tmpl w:val="1B7E27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E876DC"/>
    <w:multiLevelType w:val="hybridMultilevel"/>
    <w:tmpl w:val="67EAE7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2D6C3F"/>
    <w:multiLevelType w:val="hybridMultilevel"/>
    <w:tmpl w:val="1930BD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7B7680"/>
    <w:multiLevelType w:val="hybridMultilevel"/>
    <w:tmpl w:val="CC9E3D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587139C"/>
    <w:multiLevelType w:val="hybridMultilevel"/>
    <w:tmpl w:val="DD3E2E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E42A46"/>
    <w:multiLevelType w:val="hybridMultilevel"/>
    <w:tmpl w:val="D8FE0DAA"/>
    <w:lvl w:ilvl="0" w:tplc="B47479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F7245"/>
    <w:multiLevelType w:val="hybridMultilevel"/>
    <w:tmpl w:val="194E2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706F1"/>
    <w:multiLevelType w:val="hybridMultilevel"/>
    <w:tmpl w:val="D92020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5A7DDD"/>
    <w:multiLevelType w:val="hybridMultilevel"/>
    <w:tmpl w:val="B3486C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F12A82"/>
    <w:multiLevelType w:val="hybridMultilevel"/>
    <w:tmpl w:val="10E45E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B80075B"/>
    <w:multiLevelType w:val="hybridMultilevel"/>
    <w:tmpl w:val="E286B9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E604C80"/>
    <w:multiLevelType w:val="hybridMultilevel"/>
    <w:tmpl w:val="0936B7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D845B2"/>
    <w:multiLevelType w:val="hybridMultilevel"/>
    <w:tmpl w:val="23ACFB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60049B"/>
    <w:multiLevelType w:val="hybridMultilevel"/>
    <w:tmpl w:val="A822CA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8354A3E"/>
    <w:multiLevelType w:val="hybridMultilevel"/>
    <w:tmpl w:val="E070A928"/>
    <w:lvl w:ilvl="0" w:tplc="9B42C18C">
      <w:start w:val="1"/>
      <w:numFmt w:val="decimal"/>
      <w:lvlText w:val="1.%1"/>
      <w:lvlJc w:val="righ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 w15:restartNumberingAfterBreak="0">
    <w:nsid w:val="48E67560"/>
    <w:multiLevelType w:val="hybridMultilevel"/>
    <w:tmpl w:val="8506AE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7D1E74"/>
    <w:multiLevelType w:val="hybridMultilevel"/>
    <w:tmpl w:val="ECA06B6A"/>
    <w:lvl w:ilvl="0" w:tplc="C7FE174A">
      <w:start w:val="1"/>
      <w:numFmt w:val="decimal"/>
      <w:lvlText w:val="2.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E78F7"/>
    <w:multiLevelType w:val="hybridMultilevel"/>
    <w:tmpl w:val="F36ABB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A8D6B18"/>
    <w:multiLevelType w:val="hybridMultilevel"/>
    <w:tmpl w:val="901E5C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C280B8B"/>
    <w:multiLevelType w:val="hybridMultilevel"/>
    <w:tmpl w:val="F0405F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FB301E0"/>
    <w:multiLevelType w:val="hybridMultilevel"/>
    <w:tmpl w:val="50380D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24E7A52"/>
    <w:multiLevelType w:val="hybridMultilevel"/>
    <w:tmpl w:val="D23E14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F082A4A"/>
    <w:multiLevelType w:val="hybridMultilevel"/>
    <w:tmpl w:val="3E7C9C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22"/>
  </w:num>
  <w:num w:numId="5">
    <w:abstractNumId w:val="13"/>
  </w:num>
  <w:num w:numId="6">
    <w:abstractNumId w:val="4"/>
  </w:num>
  <w:num w:numId="7">
    <w:abstractNumId w:val="18"/>
  </w:num>
  <w:num w:numId="8">
    <w:abstractNumId w:val="20"/>
  </w:num>
  <w:num w:numId="9">
    <w:abstractNumId w:val="7"/>
  </w:num>
  <w:num w:numId="10">
    <w:abstractNumId w:val="3"/>
  </w:num>
  <w:num w:numId="11">
    <w:abstractNumId w:val="14"/>
  </w:num>
  <w:num w:numId="12">
    <w:abstractNumId w:val="23"/>
  </w:num>
  <w:num w:numId="13">
    <w:abstractNumId w:val="25"/>
  </w:num>
  <w:num w:numId="14">
    <w:abstractNumId w:val="16"/>
  </w:num>
  <w:num w:numId="15">
    <w:abstractNumId w:val="26"/>
  </w:num>
  <w:num w:numId="16">
    <w:abstractNumId w:val="5"/>
  </w:num>
  <w:num w:numId="17">
    <w:abstractNumId w:val="17"/>
  </w:num>
  <w:num w:numId="18">
    <w:abstractNumId w:val="6"/>
  </w:num>
  <w:num w:numId="19">
    <w:abstractNumId w:val="8"/>
  </w:num>
  <w:num w:numId="20">
    <w:abstractNumId w:val="2"/>
  </w:num>
  <w:num w:numId="21">
    <w:abstractNumId w:val="24"/>
  </w:num>
  <w:num w:numId="22">
    <w:abstractNumId w:val="15"/>
  </w:num>
  <w:num w:numId="23">
    <w:abstractNumId w:val="12"/>
  </w:num>
  <w:num w:numId="24">
    <w:abstractNumId w:val="19"/>
  </w:num>
  <w:num w:numId="25">
    <w:abstractNumId w:val="21"/>
  </w:num>
  <w:num w:numId="26">
    <w:abstractNumId w:val="11"/>
  </w:num>
  <w:num w:numId="27">
    <w:abstractNumId w:val="1"/>
  </w:num>
  <w:num w:numId="2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58"/>
    <w:rsid w:val="00067A80"/>
    <w:rsid w:val="000F6886"/>
    <w:rsid w:val="00213DC7"/>
    <w:rsid w:val="0044246A"/>
    <w:rsid w:val="004D6184"/>
    <w:rsid w:val="005617D8"/>
    <w:rsid w:val="006238A2"/>
    <w:rsid w:val="0063039C"/>
    <w:rsid w:val="007F795B"/>
    <w:rsid w:val="008E432B"/>
    <w:rsid w:val="00A46505"/>
    <w:rsid w:val="00CB0856"/>
    <w:rsid w:val="00CC5CC0"/>
    <w:rsid w:val="00CC6B04"/>
    <w:rsid w:val="00D369EC"/>
    <w:rsid w:val="00DF207C"/>
    <w:rsid w:val="00E00E7D"/>
    <w:rsid w:val="00E93358"/>
    <w:rsid w:val="00F211FF"/>
    <w:rsid w:val="00F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42650-FC27-4F89-8A31-68AB9553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58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qFormat/>
    <w:rsid w:val="00E93358"/>
    <w:pPr>
      <w:keepNext/>
      <w:keepLines/>
      <w:spacing w:before="280" w:line="360" w:lineRule="auto"/>
      <w:outlineLvl w:val="0"/>
    </w:pPr>
    <w:rPr>
      <w:rFonts w:ascii="Times New Roman" w:hAnsi="Times New Roman"/>
      <w:b/>
      <w:sz w:val="24"/>
      <w:szCs w:val="40"/>
    </w:rPr>
  </w:style>
  <w:style w:type="paragraph" w:styleId="2">
    <w:name w:val="heading 2"/>
    <w:basedOn w:val="a"/>
    <w:next w:val="a"/>
    <w:link w:val="20"/>
    <w:qFormat/>
    <w:rsid w:val="00E93358"/>
    <w:pPr>
      <w:keepNext/>
      <w:keepLines/>
      <w:spacing w:before="480" w:after="240" w:line="360" w:lineRule="auto"/>
      <w:jc w:val="both"/>
      <w:outlineLvl w:val="1"/>
    </w:pPr>
    <w:rPr>
      <w:rFonts w:ascii="Times New Roman" w:hAnsi="Times New Roman"/>
      <w:b/>
      <w:sz w:val="24"/>
      <w:szCs w:val="32"/>
    </w:rPr>
  </w:style>
  <w:style w:type="paragraph" w:styleId="3">
    <w:name w:val="heading 3"/>
    <w:basedOn w:val="a"/>
    <w:next w:val="a"/>
    <w:link w:val="30"/>
    <w:qFormat/>
    <w:rsid w:val="00E933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E933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E9335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E93358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E93358"/>
    <w:pPr>
      <w:keepNext/>
      <w:keepLines/>
      <w:spacing w:before="320" w:after="200" w:line="259" w:lineRule="auto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93358"/>
    <w:pPr>
      <w:keepNext/>
      <w:keepLines/>
      <w:spacing w:before="320" w:after="200" w:line="259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93358"/>
    <w:pPr>
      <w:keepNext/>
      <w:keepLines/>
      <w:spacing w:before="320" w:after="200" w:line="259" w:lineRule="auto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358"/>
    <w:rPr>
      <w:rFonts w:ascii="Times New Roman" w:eastAsia="Arial" w:hAnsi="Times New Roman" w:cs="Arial"/>
      <w:b/>
      <w:sz w:val="24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E93358"/>
    <w:rPr>
      <w:rFonts w:ascii="Times New Roman" w:eastAsia="Arial" w:hAnsi="Times New Roman" w:cs="Arial"/>
      <w:b/>
      <w:sz w:val="24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E93358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E93358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E93358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E93358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E93358"/>
    <w:rPr>
      <w:rFonts w:ascii="Arial" w:eastAsia="Arial" w:hAnsi="Arial" w:cs="Arial"/>
      <w:b/>
      <w:bCs/>
      <w:i/>
      <w:iCs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sid w:val="00E93358"/>
    <w:rPr>
      <w:rFonts w:ascii="Arial" w:eastAsia="Arial" w:hAnsi="Arial" w:cs="Arial"/>
      <w:i/>
      <w:iCs/>
      <w:lang w:val="ru" w:eastAsia="ru-RU"/>
    </w:rPr>
  </w:style>
  <w:style w:type="character" w:customStyle="1" w:styleId="90">
    <w:name w:val="Заголовок 9 Знак"/>
    <w:basedOn w:val="a0"/>
    <w:link w:val="9"/>
    <w:uiPriority w:val="9"/>
    <w:rsid w:val="00E93358"/>
    <w:rPr>
      <w:rFonts w:ascii="Arial" w:eastAsia="Arial" w:hAnsi="Arial" w:cs="Arial"/>
      <w:i/>
      <w:iCs/>
      <w:sz w:val="21"/>
      <w:szCs w:val="21"/>
      <w:lang w:val="ru" w:eastAsia="ru-RU"/>
    </w:rPr>
  </w:style>
  <w:style w:type="character" w:styleId="a3">
    <w:name w:val="annotation reference"/>
    <w:uiPriority w:val="99"/>
    <w:unhideWhenUsed/>
    <w:rsid w:val="00E93358"/>
    <w:rPr>
      <w:sz w:val="16"/>
      <w:szCs w:val="16"/>
    </w:rPr>
  </w:style>
  <w:style w:type="paragraph" w:styleId="a4">
    <w:name w:val="Balloon Text"/>
    <w:basedOn w:val="a"/>
    <w:link w:val="a5"/>
    <w:uiPriority w:val="99"/>
    <w:unhideWhenUsed/>
    <w:rsid w:val="00E933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E93358"/>
    <w:rPr>
      <w:rFonts w:ascii="Segoe UI" w:eastAsia="Arial" w:hAnsi="Segoe UI" w:cs="Segoe UI"/>
      <w:sz w:val="18"/>
      <w:szCs w:val="18"/>
      <w:lang w:val="ru" w:eastAsia="ru-RU"/>
    </w:rPr>
  </w:style>
  <w:style w:type="paragraph" w:styleId="a6">
    <w:name w:val="annotation text"/>
    <w:basedOn w:val="a"/>
    <w:link w:val="a7"/>
    <w:uiPriority w:val="99"/>
    <w:unhideWhenUsed/>
    <w:rsid w:val="00E933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93358"/>
    <w:rPr>
      <w:rFonts w:ascii="Arial" w:eastAsia="Arial" w:hAnsi="Arial" w:cs="Arial"/>
      <w:sz w:val="20"/>
      <w:szCs w:val="20"/>
      <w:lang w:val="ru" w:eastAsia="ru-RU"/>
    </w:rPr>
  </w:style>
  <w:style w:type="paragraph" w:customStyle="1" w:styleId="a8">
    <w:basedOn w:val="a"/>
    <w:next w:val="a"/>
    <w:qFormat/>
    <w:rsid w:val="00E93358"/>
    <w:pPr>
      <w:keepNext/>
      <w:keepLines/>
      <w:spacing w:after="60"/>
    </w:pPr>
    <w:rPr>
      <w:sz w:val="52"/>
      <w:szCs w:val="52"/>
    </w:rPr>
  </w:style>
  <w:style w:type="character" w:customStyle="1" w:styleId="a9">
    <w:name w:val="Название Знак"/>
    <w:link w:val="aa"/>
    <w:rsid w:val="00E93358"/>
    <w:rPr>
      <w:sz w:val="52"/>
      <w:szCs w:val="52"/>
      <w:lang w:val="ru"/>
    </w:rPr>
  </w:style>
  <w:style w:type="paragraph" w:styleId="ab">
    <w:name w:val="Subtitle"/>
    <w:basedOn w:val="a"/>
    <w:next w:val="a"/>
    <w:link w:val="ac"/>
    <w:qFormat/>
    <w:rsid w:val="00E9335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c">
    <w:name w:val="Подзаголовок Знак"/>
    <w:basedOn w:val="a0"/>
    <w:link w:val="ab"/>
    <w:rsid w:val="00E93358"/>
    <w:rPr>
      <w:rFonts w:ascii="Arial" w:eastAsia="Arial" w:hAnsi="Arial" w:cs="Arial"/>
      <w:color w:val="666666"/>
      <w:sz w:val="30"/>
      <w:szCs w:val="30"/>
      <w:lang w:val="ru" w:eastAsia="ru-RU"/>
    </w:rPr>
  </w:style>
  <w:style w:type="table" w:styleId="ad">
    <w:name w:val="Table Grid"/>
    <w:basedOn w:val="a1"/>
    <w:uiPriority w:val="59"/>
    <w:rsid w:val="00E9335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93358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">
    <w:name w:val="_Style 18"/>
    <w:basedOn w:val="TableNormal"/>
    <w:rsid w:val="00E933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rsid w:val="00E933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E93358"/>
    <w:pPr>
      <w:ind w:left="720"/>
      <w:contextualSpacing/>
    </w:pPr>
  </w:style>
  <w:style w:type="paragraph" w:styleId="af">
    <w:name w:val="Revision"/>
    <w:uiPriority w:val="99"/>
    <w:semiHidden/>
    <w:rsid w:val="00E93358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E93358"/>
    <w:pPr>
      <w:spacing w:line="276" w:lineRule="auto"/>
    </w:pPr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E93358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11">
    <w:name w:val="Абзац списка1"/>
    <w:basedOn w:val="a"/>
    <w:rsid w:val="00E93358"/>
    <w:pPr>
      <w:spacing w:before="100" w:beforeAutospacing="1" w:after="100" w:afterAutospacing="1" w:line="240" w:lineRule="auto"/>
      <w:contextualSpacing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af2">
    <w:name w:val="header"/>
    <w:basedOn w:val="a"/>
    <w:link w:val="af3"/>
    <w:uiPriority w:val="99"/>
    <w:unhideWhenUsed/>
    <w:rsid w:val="00E933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93358"/>
    <w:rPr>
      <w:rFonts w:ascii="Arial" w:eastAsia="Arial" w:hAnsi="Arial" w:cs="Arial"/>
      <w:lang w:val="ru" w:eastAsia="ru-RU"/>
    </w:rPr>
  </w:style>
  <w:style w:type="paragraph" w:styleId="af4">
    <w:name w:val="footer"/>
    <w:basedOn w:val="a"/>
    <w:link w:val="af5"/>
    <w:uiPriority w:val="99"/>
    <w:unhideWhenUsed/>
    <w:rsid w:val="00E933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93358"/>
    <w:rPr>
      <w:rFonts w:ascii="Arial" w:eastAsia="Arial" w:hAnsi="Arial" w:cs="Arial"/>
      <w:lang w:val="ru" w:eastAsia="ru-RU"/>
    </w:rPr>
  </w:style>
  <w:style w:type="paragraph" w:styleId="12">
    <w:name w:val="toc 1"/>
    <w:basedOn w:val="a"/>
    <w:next w:val="a"/>
    <w:autoRedefine/>
    <w:uiPriority w:val="39"/>
    <w:unhideWhenUsed/>
    <w:rsid w:val="00E93358"/>
    <w:pPr>
      <w:tabs>
        <w:tab w:val="right" w:leader="dot" w:pos="9355"/>
      </w:tabs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93358"/>
    <w:pPr>
      <w:tabs>
        <w:tab w:val="right" w:leader="dot" w:pos="9355"/>
      </w:tabs>
      <w:ind w:left="220"/>
    </w:pPr>
  </w:style>
  <w:style w:type="character" w:styleId="af6">
    <w:name w:val="Hyperlink"/>
    <w:uiPriority w:val="99"/>
    <w:unhideWhenUsed/>
    <w:rsid w:val="00E93358"/>
    <w:rPr>
      <w:color w:val="0563C1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E9335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93358"/>
    <w:rPr>
      <w:rFonts w:ascii="Arial" w:eastAsia="Arial" w:hAnsi="Arial" w:cs="Arial"/>
      <w:sz w:val="20"/>
      <w:szCs w:val="20"/>
      <w:lang w:val="ru" w:eastAsia="ru-RU"/>
    </w:rPr>
  </w:style>
  <w:style w:type="character" w:styleId="af9">
    <w:name w:val="endnote reference"/>
    <w:uiPriority w:val="99"/>
    <w:semiHidden/>
    <w:unhideWhenUsed/>
    <w:rsid w:val="00E9335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9335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93358"/>
    <w:rPr>
      <w:rFonts w:ascii="Arial" w:eastAsia="Arial" w:hAnsi="Arial" w:cs="Arial"/>
      <w:sz w:val="20"/>
      <w:szCs w:val="20"/>
      <w:lang w:val="ru" w:eastAsia="ru-RU"/>
    </w:rPr>
  </w:style>
  <w:style w:type="character" w:styleId="afc">
    <w:name w:val="footnote reference"/>
    <w:uiPriority w:val="99"/>
    <w:unhideWhenUsed/>
    <w:rsid w:val="00E93358"/>
    <w:rPr>
      <w:vertAlign w:val="superscript"/>
    </w:rPr>
  </w:style>
  <w:style w:type="character" w:styleId="afd">
    <w:name w:val="page number"/>
    <w:basedOn w:val="a0"/>
    <w:uiPriority w:val="99"/>
    <w:semiHidden/>
    <w:unhideWhenUsed/>
    <w:rsid w:val="00E93358"/>
  </w:style>
  <w:style w:type="paragraph" w:styleId="afe">
    <w:name w:val="No Spacing"/>
    <w:uiPriority w:val="1"/>
    <w:qFormat/>
    <w:rsid w:val="00E93358"/>
    <w:pPr>
      <w:spacing w:after="0" w:line="240" w:lineRule="auto"/>
    </w:pPr>
    <w:rPr>
      <w:rFonts w:ascii="Cambria" w:eastAsia="Cambria" w:hAnsi="Cambria" w:cs="Cambria"/>
      <w:lang w:val="ru" w:eastAsia="ru-RU"/>
    </w:rPr>
  </w:style>
  <w:style w:type="paragraph" w:styleId="22">
    <w:name w:val="Quote"/>
    <w:basedOn w:val="a"/>
    <w:next w:val="a"/>
    <w:link w:val="23"/>
    <w:uiPriority w:val="29"/>
    <w:qFormat/>
    <w:rsid w:val="00E93358"/>
    <w:pPr>
      <w:spacing w:after="160" w:line="259" w:lineRule="auto"/>
      <w:ind w:left="720" w:right="720"/>
    </w:pPr>
    <w:rPr>
      <w:rFonts w:ascii="Cambria" w:eastAsia="Cambria" w:hAnsi="Cambria" w:cs="Cambria"/>
      <w:i/>
    </w:rPr>
  </w:style>
  <w:style w:type="character" w:customStyle="1" w:styleId="23">
    <w:name w:val="Цитата 2 Знак"/>
    <w:basedOn w:val="a0"/>
    <w:link w:val="22"/>
    <w:uiPriority w:val="29"/>
    <w:rsid w:val="00E93358"/>
    <w:rPr>
      <w:rFonts w:ascii="Cambria" w:eastAsia="Cambria" w:hAnsi="Cambria" w:cs="Cambria"/>
      <w:i/>
      <w:lang w:val="ru" w:eastAsia="ru-RU"/>
    </w:rPr>
  </w:style>
  <w:style w:type="paragraph" w:styleId="aff">
    <w:name w:val="Intense Quote"/>
    <w:basedOn w:val="a"/>
    <w:next w:val="a"/>
    <w:link w:val="aff0"/>
    <w:uiPriority w:val="30"/>
    <w:qFormat/>
    <w:rsid w:val="00E9335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="Cambria" w:eastAsia="Cambria" w:hAnsi="Cambria" w:cs="Cambria"/>
      <w:i/>
    </w:rPr>
  </w:style>
  <w:style w:type="character" w:customStyle="1" w:styleId="aff0">
    <w:name w:val="Выделенная цитата Знак"/>
    <w:basedOn w:val="a0"/>
    <w:link w:val="aff"/>
    <w:uiPriority w:val="30"/>
    <w:rsid w:val="00E93358"/>
    <w:rPr>
      <w:rFonts w:ascii="Cambria" w:eastAsia="Cambria" w:hAnsi="Cambria" w:cs="Cambria"/>
      <w:i/>
      <w:shd w:val="clear" w:color="auto" w:fill="F2F2F2"/>
      <w:lang w:val="ru" w:eastAsia="ru-RU"/>
    </w:rPr>
  </w:style>
  <w:style w:type="character" w:customStyle="1" w:styleId="HeaderChar">
    <w:name w:val="Header Char"/>
    <w:basedOn w:val="a0"/>
    <w:uiPriority w:val="99"/>
    <w:rsid w:val="00E93358"/>
  </w:style>
  <w:style w:type="character" w:customStyle="1" w:styleId="FooterChar">
    <w:name w:val="Footer Char"/>
    <w:basedOn w:val="a0"/>
    <w:uiPriority w:val="99"/>
    <w:rsid w:val="00E93358"/>
  </w:style>
  <w:style w:type="character" w:customStyle="1" w:styleId="CaptionChar">
    <w:name w:val="Caption Char"/>
    <w:uiPriority w:val="99"/>
    <w:rsid w:val="00E93358"/>
  </w:style>
  <w:style w:type="table" w:customStyle="1" w:styleId="BorderedLined-Accent2">
    <w:name w:val="Bordered &amp; Lined - Accent 2"/>
    <w:basedOn w:val="a1"/>
    <w:uiPriority w:val="99"/>
    <w:rsid w:val="00E93358"/>
    <w:pPr>
      <w:spacing w:after="0" w:line="240" w:lineRule="auto"/>
    </w:pPr>
    <w:rPr>
      <w:rFonts w:ascii="Cambria" w:eastAsia="Cambria" w:hAnsi="Cambria" w:cs="Cambr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E93358"/>
    <w:pPr>
      <w:spacing w:after="0" w:line="240" w:lineRule="auto"/>
    </w:pPr>
    <w:rPr>
      <w:rFonts w:ascii="Cambria" w:eastAsia="Cambria" w:hAnsi="Cambria" w:cs="Cambr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E93358"/>
    <w:pPr>
      <w:spacing w:after="0" w:line="240" w:lineRule="auto"/>
    </w:pPr>
    <w:rPr>
      <w:rFonts w:ascii="Cambria" w:eastAsia="Cambria" w:hAnsi="Cambria" w:cs="Cambr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E93358"/>
    <w:pPr>
      <w:spacing w:after="0" w:line="240" w:lineRule="auto"/>
    </w:pPr>
    <w:rPr>
      <w:rFonts w:ascii="Cambria" w:eastAsia="Cambria" w:hAnsi="Cambria" w:cs="Cambr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E93358"/>
    <w:pPr>
      <w:spacing w:after="0" w:line="240" w:lineRule="auto"/>
    </w:pPr>
    <w:rPr>
      <w:rFonts w:ascii="Cambria" w:eastAsia="Cambria" w:hAnsi="Cambria" w:cs="Cambria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E93358"/>
    <w:pPr>
      <w:spacing w:after="0" w:line="240" w:lineRule="auto"/>
    </w:pPr>
    <w:rPr>
      <w:rFonts w:ascii="Cambria" w:eastAsia="Cambria" w:hAnsi="Cambria" w:cs="Cambria"/>
      <w:lang w:val="ru"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5">
    <w:name w:val="Bordered - Accent 5"/>
    <w:basedOn w:val="a1"/>
    <w:uiPriority w:val="99"/>
    <w:rsid w:val="00E93358"/>
    <w:pPr>
      <w:spacing w:after="0" w:line="240" w:lineRule="auto"/>
    </w:pPr>
    <w:rPr>
      <w:rFonts w:ascii="Cambria" w:eastAsia="Cambria" w:hAnsi="Cambria" w:cs="Cambria"/>
      <w:lang w:val="ru"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paragraph" w:styleId="51">
    <w:name w:val="toc 5"/>
    <w:basedOn w:val="a"/>
    <w:next w:val="a"/>
    <w:uiPriority w:val="39"/>
    <w:unhideWhenUsed/>
    <w:rsid w:val="00E93358"/>
    <w:pPr>
      <w:spacing w:after="57" w:line="259" w:lineRule="auto"/>
      <w:ind w:left="1134"/>
    </w:pPr>
    <w:rPr>
      <w:rFonts w:ascii="Cambria" w:eastAsia="Cambria" w:hAnsi="Cambria" w:cs="Cambria"/>
    </w:rPr>
  </w:style>
  <w:style w:type="paragraph" w:styleId="61">
    <w:name w:val="toc 6"/>
    <w:basedOn w:val="a"/>
    <w:next w:val="a"/>
    <w:uiPriority w:val="39"/>
    <w:unhideWhenUsed/>
    <w:rsid w:val="00E93358"/>
    <w:pPr>
      <w:spacing w:after="57" w:line="259" w:lineRule="auto"/>
      <w:ind w:left="1417"/>
    </w:pPr>
    <w:rPr>
      <w:rFonts w:ascii="Cambria" w:eastAsia="Cambria" w:hAnsi="Cambria" w:cs="Cambria"/>
    </w:rPr>
  </w:style>
  <w:style w:type="paragraph" w:styleId="71">
    <w:name w:val="toc 7"/>
    <w:basedOn w:val="a"/>
    <w:next w:val="a"/>
    <w:uiPriority w:val="39"/>
    <w:unhideWhenUsed/>
    <w:rsid w:val="00E93358"/>
    <w:pPr>
      <w:spacing w:after="57" w:line="259" w:lineRule="auto"/>
      <w:ind w:left="1701"/>
    </w:pPr>
    <w:rPr>
      <w:rFonts w:ascii="Cambria" w:eastAsia="Cambria" w:hAnsi="Cambria" w:cs="Cambria"/>
    </w:rPr>
  </w:style>
  <w:style w:type="paragraph" w:styleId="81">
    <w:name w:val="toc 8"/>
    <w:basedOn w:val="a"/>
    <w:next w:val="a"/>
    <w:uiPriority w:val="39"/>
    <w:unhideWhenUsed/>
    <w:rsid w:val="00E93358"/>
    <w:pPr>
      <w:spacing w:after="57" w:line="259" w:lineRule="auto"/>
      <w:ind w:left="1984"/>
    </w:pPr>
    <w:rPr>
      <w:rFonts w:ascii="Cambria" w:eastAsia="Cambria" w:hAnsi="Cambria" w:cs="Cambria"/>
    </w:rPr>
  </w:style>
  <w:style w:type="paragraph" w:styleId="91">
    <w:name w:val="toc 9"/>
    <w:basedOn w:val="a"/>
    <w:next w:val="a"/>
    <w:uiPriority w:val="39"/>
    <w:unhideWhenUsed/>
    <w:rsid w:val="00E93358"/>
    <w:pPr>
      <w:spacing w:after="57" w:line="259" w:lineRule="auto"/>
      <w:ind w:left="2268"/>
    </w:pPr>
    <w:rPr>
      <w:rFonts w:ascii="Cambria" w:eastAsia="Cambria" w:hAnsi="Cambria" w:cs="Cambria"/>
    </w:rPr>
  </w:style>
  <w:style w:type="paragraph" w:styleId="aff1">
    <w:name w:val="TOC Heading"/>
    <w:uiPriority w:val="39"/>
    <w:unhideWhenUsed/>
    <w:rsid w:val="00E93358"/>
    <w:rPr>
      <w:rFonts w:ascii="Cambria" w:eastAsia="Cambria" w:hAnsi="Cambria" w:cs="Cambria"/>
      <w:lang w:val="ru" w:eastAsia="ru-RU"/>
    </w:rPr>
  </w:style>
  <w:style w:type="paragraph" w:styleId="aff2">
    <w:name w:val="table of figures"/>
    <w:basedOn w:val="a"/>
    <w:next w:val="a"/>
    <w:uiPriority w:val="99"/>
    <w:unhideWhenUsed/>
    <w:rsid w:val="00E93358"/>
    <w:pPr>
      <w:spacing w:line="259" w:lineRule="auto"/>
    </w:pPr>
    <w:rPr>
      <w:rFonts w:ascii="Cambria" w:eastAsia="Cambria" w:hAnsi="Cambria" w:cs="Cambria"/>
    </w:rPr>
  </w:style>
  <w:style w:type="table" w:customStyle="1" w:styleId="StGen0">
    <w:name w:val="StGen0"/>
    <w:basedOn w:val="TableNormal"/>
    <w:rsid w:val="00E93358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rsid w:val="00E93358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rsid w:val="00E93358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rsid w:val="00E93358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4">
    <w:name w:val="StGen4"/>
    <w:basedOn w:val="TableNormal"/>
    <w:rsid w:val="00E93358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TableNormal"/>
    <w:rsid w:val="00E93358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31">
    <w:name w:val="toc 3"/>
    <w:basedOn w:val="a"/>
    <w:next w:val="a"/>
    <w:uiPriority w:val="39"/>
    <w:unhideWhenUsed/>
    <w:rsid w:val="00E93358"/>
    <w:pPr>
      <w:spacing w:after="100" w:line="259" w:lineRule="auto"/>
      <w:ind w:left="440"/>
    </w:pPr>
    <w:rPr>
      <w:rFonts w:ascii="Cambria" w:eastAsia="Cambria" w:hAnsi="Cambria" w:cs="Cambria"/>
    </w:rPr>
  </w:style>
  <w:style w:type="paragraph" w:styleId="41">
    <w:name w:val="toc 4"/>
    <w:basedOn w:val="a"/>
    <w:next w:val="a"/>
    <w:uiPriority w:val="39"/>
    <w:unhideWhenUsed/>
    <w:rsid w:val="00E93358"/>
    <w:pPr>
      <w:spacing w:after="100" w:line="259" w:lineRule="auto"/>
      <w:ind w:left="660"/>
    </w:pPr>
    <w:rPr>
      <w:rFonts w:ascii="Cambria" w:eastAsia="Cambria" w:hAnsi="Cambria" w:cs="Cambria"/>
    </w:rPr>
  </w:style>
  <w:style w:type="paragraph" w:styleId="aa">
    <w:name w:val="Title"/>
    <w:basedOn w:val="a"/>
    <w:next w:val="a"/>
    <w:link w:val="a9"/>
    <w:qFormat/>
    <w:rsid w:val="00E93358"/>
    <w:pPr>
      <w:spacing w:line="240" w:lineRule="auto"/>
      <w:contextualSpacing/>
    </w:pPr>
    <w:rPr>
      <w:rFonts w:asciiTheme="minorHAnsi" w:eastAsiaTheme="minorHAnsi" w:hAnsiTheme="minorHAnsi" w:cstheme="minorBidi"/>
      <w:sz w:val="52"/>
      <w:szCs w:val="52"/>
      <w:lang w:eastAsia="en-US"/>
    </w:rPr>
  </w:style>
  <w:style w:type="character" w:customStyle="1" w:styleId="13">
    <w:name w:val="Заголовок Знак1"/>
    <w:basedOn w:val="a0"/>
    <w:uiPriority w:val="10"/>
    <w:rsid w:val="00E93358"/>
    <w:rPr>
      <w:rFonts w:asciiTheme="majorHAnsi" w:eastAsiaTheme="majorEastAsia" w:hAnsiTheme="majorHAnsi" w:cstheme="majorBidi"/>
      <w:spacing w:val="-10"/>
      <w:kern w:val="28"/>
      <w:sz w:val="56"/>
      <w:szCs w:val="5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OE1aeyjuEaDJF5/VDmDMMMtYAvIkyVELFxOQkDz/WOA=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bnx7vhRAb4wQRoYwumdmx6BYq2STX0mBWvhY50gs/dA=</DigestValue>
    </Reference>
  </SignedInfo>
  <SignatureValue>zQP7rIFWg4RNHvs8PJGYA+t6kFyNJSH03MrgWLGJ45CLMxVPg4L3MScixps/cKhH
Wdqp8hjN42MGB88UbdLT2A==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WeQFJzIOXFZykcXmRcwQEEh7RgI=</DigestValue>
      </Reference>
      <Reference URI="/word/document.xml?ContentType=application/vnd.openxmlformats-officedocument.wordprocessingml.document.main+xml">
        <DigestMethod Algorithm="http://www.w3.org/2000/09/xmldsig#sha1"/>
        <DigestValue>L8MndZJENxJ5ldGQwgzW+ep3xM4=</DigestValue>
      </Reference>
      <Reference URI="/word/endnotes.xml?ContentType=application/vnd.openxmlformats-officedocument.wordprocessingml.endnotes+xml">
        <DigestMethod Algorithm="http://www.w3.org/2000/09/xmldsig#sha1"/>
        <DigestValue>sxdH+rhD6pg+4VmrznopfVCEmT0=</DigestValue>
      </Reference>
      <Reference URI="/word/fontTable.xml?ContentType=application/vnd.openxmlformats-officedocument.wordprocessingml.fontTable+xml">
        <DigestMethod Algorithm="http://www.w3.org/2000/09/xmldsig#sha1"/>
        <DigestValue>n01bosDnJYZp8QzkYvHDJ+uRKOA=</DigestValue>
      </Reference>
      <Reference URI="/word/footer1.xml?ContentType=application/vnd.openxmlformats-officedocument.wordprocessingml.footer+xml">
        <DigestMethod Algorithm="http://www.w3.org/2000/09/xmldsig#sha1"/>
        <DigestValue>bCK5t5vSjbjUKcnGt8Gr0kIZaYs=</DigestValue>
      </Reference>
      <Reference URI="/word/footer2.xml?ContentType=application/vnd.openxmlformats-officedocument.wordprocessingml.footer+xml">
        <DigestMethod Algorithm="http://www.w3.org/2000/09/xmldsig#sha1"/>
        <DigestValue>JbPSeYAlMa4Ywsk4BX33DTMyrDQ=</DigestValue>
      </Reference>
      <Reference URI="/word/footnotes.xml?ContentType=application/vnd.openxmlformats-officedocument.wordprocessingml.footnotes+xml">
        <DigestMethod Algorithm="http://www.w3.org/2000/09/xmldsig#sha1"/>
        <DigestValue>dKP4McBZmgmloq/YRfwSv5a3lk0=</DigestValue>
      </Reference>
      <Reference URI="/word/numbering.xml?ContentType=application/vnd.openxmlformats-officedocument.wordprocessingml.numbering+xml">
        <DigestMethod Algorithm="http://www.w3.org/2000/09/xmldsig#sha1"/>
        <DigestValue>w2yFYqq6S6OmA1lcSldOi7DcJeA=</DigestValue>
      </Reference>
      <Reference URI="/word/settings.xml?ContentType=application/vnd.openxmlformats-officedocument.wordprocessingml.settings+xml">
        <DigestMethod Algorithm="http://www.w3.org/2000/09/xmldsig#sha1"/>
        <DigestValue>eLa4OUNnOTLxJ0dOqDmWtupvIP4=</DigestValue>
      </Reference>
      <Reference URI="/word/styles.xml?ContentType=application/vnd.openxmlformats-officedocument.wordprocessingml.styles+xml">
        <DigestMethod Algorithm="http://www.w3.org/2000/09/xmldsig#sha1"/>
        <DigestValue>MAf9cifPu1hjwd2bZV+rwcHbv6Y=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2023-09-18T07:32:36Z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2023-09-18T07:32:36Z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4904-1B10-434E-9A9E-3986D4A4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5606</Words>
  <Characters>31960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Н.В.</cp:lastModifiedBy>
  <cp:revision>10</cp:revision>
  <dcterms:created xsi:type="dcterms:W3CDTF">2023-09-14T06:55:00Z</dcterms:created>
  <dcterms:modified xsi:type="dcterms:W3CDTF">2023-09-16T16:50:00Z</dcterms:modified>
</cp:coreProperties>
</file>